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39F2F3" w14:textId="06E1BB27" w:rsidR="00B3731E" w:rsidRDefault="00B3731E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  <w:r w:rsidRPr="008C0EBC">
        <w:rPr>
          <w:rFonts w:ascii="Arial" w:hAnsi="Arial" w:cs="Arial"/>
          <w:b/>
          <w:noProof/>
          <w:sz w:val="28"/>
          <w:szCs w:val="28"/>
        </w:rPr>
        <w:drawing>
          <wp:inline distT="0" distB="0" distL="0" distR="0" wp14:anchorId="1CD56F42" wp14:editId="4319F145">
            <wp:extent cx="2998269" cy="1066800"/>
            <wp:effectExtent l="0" t="0" r="0" b="0"/>
            <wp:docPr id="2145235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957" t="15831" b="158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7991" cy="1073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4026C07" w14:textId="77777777" w:rsidR="00B3731E" w:rsidRDefault="00B3731E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</w:p>
    <w:p w14:paraId="212F2A3C" w14:textId="77777777" w:rsidR="00211FF2" w:rsidRDefault="00211FF2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</w:p>
    <w:p w14:paraId="42DEA002" w14:textId="77777777" w:rsidR="00B3731E" w:rsidRDefault="00B3731E" w:rsidP="00B3731E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 w:after="240"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 Keynote</w:t>
      </w:r>
      <w:r w:rsidRPr="00845E87">
        <w:rPr>
          <w:rFonts w:ascii="Arial" w:hAnsi="Arial" w:cs="Arial"/>
          <w:b/>
          <w:sz w:val="28"/>
          <w:szCs w:val="28"/>
        </w:rPr>
        <w:t xml:space="preserve"> Address</w:t>
      </w:r>
      <w:r>
        <w:rPr>
          <w:rFonts w:ascii="Arial" w:hAnsi="Arial" w:cs="Arial"/>
          <w:b/>
          <w:sz w:val="28"/>
          <w:szCs w:val="28"/>
        </w:rPr>
        <w:t xml:space="preserve"> by Mr Zizamele Mbambo, </w:t>
      </w:r>
    </w:p>
    <w:p w14:paraId="71AD3375" w14:textId="77777777" w:rsidR="00B3731E" w:rsidRDefault="00B3731E" w:rsidP="00B3731E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 w:after="240"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Deputy Director General, Department</w:t>
      </w:r>
      <w:r w:rsidRPr="00845E87">
        <w:rPr>
          <w:rFonts w:ascii="Arial" w:hAnsi="Arial" w:cs="Arial"/>
          <w:b/>
          <w:sz w:val="28"/>
          <w:szCs w:val="28"/>
        </w:rPr>
        <w:t xml:space="preserve"> of </w:t>
      </w:r>
      <w:r>
        <w:rPr>
          <w:rFonts w:ascii="Arial" w:hAnsi="Arial" w:cs="Arial"/>
          <w:b/>
          <w:sz w:val="28"/>
          <w:szCs w:val="28"/>
        </w:rPr>
        <w:t xml:space="preserve">Electricity and </w:t>
      </w:r>
      <w:r w:rsidRPr="00845E87">
        <w:rPr>
          <w:rFonts w:ascii="Arial" w:hAnsi="Arial" w:cs="Arial"/>
          <w:b/>
          <w:sz w:val="28"/>
          <w:szCs w:val="28"/>
        </w:rPr>
        <w:t>Energy</w:t>
      </w:r>
    </w:p>
    <w:p w14:paraId="1C9BFB54" w14:textId="77777777" w:rsidR="00B3731E" w:rsidRPr="00845E87" w:rsidRDefault="00B3731E" w:rsidP="00B3731E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 w:after="240"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E31072">
        <w:rPr>
          <w:rFonts w:ascii="Arial" w:hAnsi="Arial" w:cs="Arial"/>
          <w:b/>
          <w:bCs/>
          <w:i/>
          <w:iCs/>
          <w:sz w:val="28"/>
          <w:szCs w:val="28"/>
        </w:rPr>
        <w:t>Advancing a Coordinated Continental Framework for Nuclear Energy Development in Africa</w:t>
      </w:r>
      <w:r w:rsidRPr="00E31072">
        <w:rPr>
          <w:rFonts w:ascii="Arial" w:hAnsi="Arial" w:cs="Arial"/>
          <w:b/>
          <w:sz w:val="28"/>
          <w:szCs w:val="28"/>
        </w:rPr>
        <w:br/>
      </w:r>
      <w:r>
        <w:rPr>
          <w:rFonts w:ascii="Arial" w:hAnsi="Arial" w:cs="Arial"/>
          <w:b/>
          <w:sz w:val="28"/>
          <w:szCs w:val="28"/>
        </w:rPr>
        <w:t>Republic of South Africa</w:t>
      </w:r>
    </w:p>
    <w:p w14:paraId="270587AE" w14:textId="77777777" w:rsidR="00B3731E" w:rsidRPr="00845E87" w:rsidRDefault="00B3731E" w:rsidP="00B3731E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 w:after="240"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29 April 2026</w:t>
      </w:r>
    </w:p>
    <w:p w14:paraId="1A32E09A" w14:textId="77777777" w:rsidR="00B3731E" w:rsidRPr="00845E87" w:rsidRDefault="00B3731E" w:rsidP="00B3731E">
      <w:pPr>
        <w:pBdr>
          <w:top w:val="triple" w:sz="4" w:space="1" w:color="auto"/>
          <w:left w:val="triple" w:sz="4" w:space="4" w:color="auto"/>
          <w:bottom w:val="triple" w:sz="4" w:space="1" w:color="auto"/>
          <w:right w:val="triple" w:sz="4" w:space="4" w:color="auto"/>
        </w:pBdr>
        <w:spacing w:before="120" w:after="240" w:line="312" w:lineRule="auto"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Sandton Convention Centre, Johannesburg</w:t>
      </w:r>
    </w:p>
    <w:p w14:paraId="42B55DDC" w14:textId="77777777" w:rsidR="00B3731E" w:rsidRDefault="00B3731E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</w:p>
    <w:p w14:paraId="2325C6F0" w14:textId="77777777" w:rsidR="00B3731E" w:rsidRDefault="00B3731E">
      <w:pPr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br w:type="page"/>
      </w:r>
    </w:p>
    <w:p w14:paraId="7CCB7086" w14:textId="7DE707DE" w:rsidR="00E31072" w:rsidRDefault="00E3121F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  <w:r w:rsidRPr="00845E87">
        <w:rPr>
          <w:rFonts w:ascii="Arial" w:hAnsi="Arial" w:cs="Arial"/>
          <w:color w:val="000000"/>
          <w:sz w:val="28"/>
          <w:szCs w:val="28"/>
        </w:rPr>
        <w:lastRenderedPageBreak/>
        <w:t>Programme Director</w:t>
      </w:r>
      <w:r w:rsidR="00E31072">
        <w:rPr>
          <w:rFonts w:ascii="Arial" w:hAnsi="Arial" w:cs="Arial"/>
          <w:color w:val="000000"/>
          <w:sz w:val="28"/>
          <w:szCs w:val="28"/>
        </w:rPr>
        <w:t xml:space="preserve"> Mr Traore,</w:t>
      </w:r>
    </w:p>
    <w:p w14:paraId="23A8B274" w14:textId="77777777" w:rsidR="007457A3" w:rsidRDefault="00E31072" w:rsidP="0058745C">
      <w:pPr>
        <w:spacing w:before="120" w:after="240"/>
        <w:ind w:right="-22"/>
        <w:jc w:val="both"/>
        <w:rPr>
          <w:rFonts w:ascii="Arial" w:hAnsi="Arial" w:cs="Arial"/>
          <w:color w:val="000000"/>
          <w:sz w:val="28"/>
          <w:szCs w:val="28"/>
        </w:rPr>
      </w:pPr>
      <w:r w:rsidRPr="00E31072">
        <w:rPr>
          <w:rFonts w:ascii="Arial" w:hAnsi="Arial" w:cs="Arial"/>
          <w:color w:val="000000"/>
          <w:sz w:val="28"/>
          <w:szCs w:val="28"/>
        </w:rPr>
        <w:t>Honourable Commissioner for Transport and Energy, H.E. Lerato Mataboge,</w:t>
      </w:r>
      <w:r w:rsidRPr="00E31072">
        <w:rPr>
          <w:rFonts w:ascii="Arial" w:hAnsi="Arial" w:cs="Arial"/>
          <w:color w:val="000000"/>
          <w:sz w:val="28"/>
          <w:szCs w:val="28"/>
        </w:rPr>
        <w:br/>
        <w:t>Distinguished representatives of the African Union Commission</w:t>
      </w:r>
      <w:r>
        <w:rPr>
          <w:rFonts w:ascii="Arial" w:hAnsi="Arial" w:cs="Arial"/>
          <w:color w:val="000000"/>
          <w:sz w:val="28"/>
          <w:szCs w:val="28"/>
        </w:rPr>
        <w:t>s</w:t>
      </w:r>
      <w:r w:rsidRPr="00E31072">
        <w:rPr>
          <w:rFonts w:ascii="Arial" w:hAnsi="Arial" w:cs="Arial"/>
          <w:color w:val="000000"/>
          <w:sz w:val="28"/>
          <w:szCs w:val="28"/>
        </w:rPr>
        <w:t xml:space="preserve">, </w:t>
      </w:r>
      <w:r w:rsidRPr="00E31072">
        <w:rPr>
          <w:rFonts w:ascii="Arial" w:hAnsi="Arial" w:cs="Arial"/>
          <w:color w:val="000000"/>
          <w:sz w:val="28"/>
          <w:szCs w:val="28"/>
        </w:rPr>
        <w:br/>
      </w:r>
      <w:r w:rsidR="007457A3">
        <w:rPr>
          <w:rFonts w:ascii="Arial" w:hAnsi="Arial" w:cs="Arial"/>
          <w:color w:val="000000"/>
          <w:sz w:val="28"/>
          <w:szCs w:val="28"/>
        </w:rPr>
        <w:t xml:space="preserve">The </w:t>
      </w:r>
      <w:r w:rsidR="007457A3" w:rsidRPr="00E31072">
        <w:rPr>
          <w:rFonts w:ascii="Arial" w:hAnsi="Arial" w:cs="Arial"/>
          <w:color w:val="000000"/>
          <w:sz w:val="28"/>
          <w:szCs w:val="28"/>
        </w:rPr>
        <w:t>International Atomic Energy</w:t>
      </w:r>
      <w:r w:rsidR="007457A3">
        <w:rPr>
          <w:rFonts w:ascii="Arial" w:hAnsi="Arial" w:cs="Arial"/>
          <w:color w:val="000000"/>
          <w:sz w:val="28"/>
          <w:szCs w:val="28"/>
        </w:rPr>
        <w:t xml:space="preserve"> </w:t>
      </w:r>
      <w:r w:rsidR="007457A3" w:rsidRPr="00E31072">
        <w:rPr>
          <w:rFonts w:ascii="Arial" w:hAnsi="Arial" w:cs="Arial"/>
          <w:color w:val="000000"/>
          <w:sz w:val="28"/>
          <w:szCs w:val="28"/>
        </w:rPr>
        <w:t>Agency</w:t>
      </w:r>
      <w:r w:rsidR="007457A3">
        <w:rPr>
          <w:rFonts w:ascii="Arial" w:hAnsi="Arial" w:cs="Arial"/>
          <w:color w:val="000000"/>
          <w:sz w:val="28"/>
          <w:szCs w:val="28"/>
        </w:rPr>
        <w:t xml:space="preserve"> Representative</w:t>
      </w:r>
      <w:r w:rsidR="007457A3" w:rsidRPr="00E31072">
        <w:rPr>
          <w:rFonts w:ascii="Arial" w:hAnsi="Arial" w:cs="Arial"/>
          <w:color w:val="000000"/>
          <w:sz w:val="28"/>
          <w:szCs w:val="28"/>
        </w:rPr>
        <w:t>,</w:t>
      </w:r>
      <w:r w:rsidR="007457A3" w:rsidRPr="00E31072">
        <w:rPr>
          <w:rFonts w:ascii="Arial" w:hAnsi="Arial" w:cs="Arial"/>
          <w:color w:val="000000"/>
          <w:sz w:val="28"/>
          <w:szCs w:val="28"/>
        </w:rPr>
        <w:br/>
      </w:r>
      <w:r>
        <w:rPr>
          <w:rFonts w:ascii="Arial" w:hAnsi="Arial" w:cs="Arial"/>
          <w:color w:val="000000"/>
          <w:sz w:val="28"/>
          <w:szCs w:val="28"/>
        </w:rPr>
        <w:t>Mr Seth Kofi Debrah</w:t>
      </w:r>
      <w:r w:rsidR="007457A3">
        <w:rPr>
          <w:rFonts w:ascii="Arial" w:hAnsi="Arial" w:cs="Arial"/>
          <w:color w:val="000000"/>
          <w:sz w:val="28"/>
          <w:szCs w:val="28"/>
        </w:rPr>
        <w:t>, who is</w:t>
      </w:r>
      <w:r>
        <w:rPr>
          <w:rFonts w:ascii="Arial" w:hAnsi="Arial" w:cs="Arial"/>
          <w:color w:val="000000"/>
          <w:sz w:val="28"/>
          <w:szCs w:val="28"/>
        </w:rPr>
        <w:t xml:space="preserve"> connecting online</w:t>
      </w:r>
      <w:r w:rsidRPr="00E31072">
        <w:rPr>
          <w:rFonts w:ascii="Arial" w:hAnsi="Arial" w:cs="Arial"/>
          <w:color w:val="000000"/>
          <w:sz w:val="28"/>
          <w:szCs w:val="28"/>
        </w:rPr>
        <w:t xml:space="preserve"> from </w:t>
      </w:r>
      <w:r w:rsidR="007457A3">
        <w:rPr>
          <w:rFonts w:ascii="Arial" w:hAnsi="Arial" w:cs="Arial"/>
          <w:color w:val="000000"/>
          <w:sz w:val="28"/>
          <w:szCs w:val="28"/>
        </w:rPr>
        <w:t>Austria, Vienna,</w:t>
      </w:r>
    </w:p>
    <w:p w14:paraId="19D2C3AA" w14:textId="77777777" w:rsidR="00FC4679" w:rsidRPr="00845E87" w:rsidRDefault="007457A3" w:rsidP="0058745C">
      <w:pPr>
        <w:spacing w:before="120" w:after="240"/>
        <w:ind w:right="-164"/>
        <w:jc w:val="both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</w:rPr>
        <w:t xml:space="preserve">Excellencies, </w:t>
      </w:r>
      <w:r w:rsidRPr="00E31072">
        <w:rPr>
          <w:rFonts w:ascii="Arial" w:hAnsi="Arial" w:cs="Arial"/>
          <w:color w:val="000000"/>
          <w:sz w:val="28"/>
          <w:szCs w:val="28"/>
        </w:rPr>
        <w:t>Esteemed</w:t>
      </w:r>
      <w:r>
        <w:rPr>
          <w:rFonts w:ascii="Arial" w:hAnsi="Arial" w:cs="Arial"/>
          <w:color w:val="000000"/>
          <w:sz w:val="28"/>
          <w:szCs w:val="28"/>
        </w:rPr>
        <w:t xml:space="preserve"> </w:t>
      </w:r>
      <w:r w:rsidR="007D4D54" w:rsidRPr="00E31072">
        <w:rPr>
          <w:rFonts w:ascii="Arial" w:hAnsi="Arial" w:cs="Arial"/>
          <w:color w:val="000000"/>
          <w:sz w:val="28"/>
          <w:szCs w:val="28"/>
        </w:rPr>
        <w:t>panellists</w:t>
      </w:r>
      <w:r w:rsidR="00E31072" w:rsidRPr="00E31072">
        <w:rPr>
          <w:rFonts w:ascii="Arial" w:hAnsi="Arial" w:cs="Arial"/>
          <w:color w:val="000000"/>
          <w:sz w:val="28"/>
          <w:szCs w:val="28"/>
        </w:rPr>
        <w:t>, delegates, ladies and gentlemen</w:t>
      </w:r>
      <w:r>
        <w:rPr>
          <w:rFonts w:ascii="Arial" w:hAnsi="Arial" w:cs="Arial"/>
          <w:color w:val="000000"/>
          <w:sz w:val="28"/>
          <w:szCs w:val="28"/>
        </w:rPr>
        <w:t>.</w:t>
      </w:r>
      <w:r w:rsidR="00551BDC" w:rsidRPr="00845E87">
        <w:rPr>
          <w:rFonts w:ascii="Arial" w:hAnsi="Arial" w:cs="Arial"/>
          <w:color w:val="000000"/>
          <w:sz w:val="28"/>
          <w:szCs w:val="28"/>
        </w:rPr>
        <w:t xml:space="preserve"> </w:t>
      </w:r>
    </w:p>
    <w:p w14:paraId="45A91B16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Good morning.</w:t>
      </w:r>
    </w:p>
    <w:p w14:paraId="0380FC07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It is a privilege to welcome you to this important side event convened on the margins of the 5th Ordinary Session of the Specialized Technical Committee on Transport and Energy.</w:t>
      </w:r>
    </w:p>
    <w:p w14:paraId="065154A4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We gather at a defining moment for Africa’s energy future.</w:t>
      </w:r>
    </w:p>
    <w:p w14:paraId="7928BE9D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Across our continent, energy demand continues to rise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driven by population growth, industrialisation, and our collective ambition to achieve the aspirations of Agenda 2063. Yet, despite progress in expanding </w:t>
      </w:r>
      <w:r>
        <w:rPr>
          <w:rFonts w:ascii="Arial" w:hAnsi="Arial" w:cs="Arial"/>
          <w:color w:val="000000"/>
          <w:sz w:val="28"/>
          <w:szCs w:val="28"/>
          <w:lang w:val="en-ZA"/>
        </w:rPr>
        <w:t>our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energy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sources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, many of our countries still face persistent challenges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such as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constrained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access to 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>energy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baseload capacity, grid instability, and energy insecurity.  </w:t>
      </w:r>
    </w:p>
    <w:p w14:paraId="2B257F3A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It is within this context that nuclear energy must be considered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not as a replacement for other energy sources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but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rather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as a 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strategic complement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within a diversified, resilient, and low-carbon energy mix.</w:t>
      </w:r>
    </w:p>
    <w:p w14:paraId="588EA704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Nuclear power offers reliable, clean, and high-density energy capable of supporting industrial development, stabilising power systems, and enabling long-term economic growth. At the same time, nuclear science applications continue to contribute meaningfully to healthcare, agriculture, water resource management, and industrial innovation across Africa.</w:t>
      </w:r>
    </w:p>
    <w:p w14:paraId="73AA2136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Programme Director,</w:t>
      </w:r>
    </w:p>
    <w:p w14:paraId="60C90FDF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Africa is not starting from zero.</w:t>
      </w:r>
    </w:p>
    <w:p w14:paraId="1C72D693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We are guided by strong continental instruments such as the Treaty of Pelindaba, which provides a firm foundation for the safe, secure, and peaceful use of nuclear technology. Several African countries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i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ncluding our host country, South Africa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have operational experience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when it comes to nuclear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, while others are actively exploring or advancing nuclear power programmes.</w:t>
      </w:r>
    </w:p>
    <w:p w14:paraId="7C9E82D7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lastRenderedPageBreak/>
        <w:t>However, what remains critical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and indeed urgent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is the need for 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enhanced 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coordination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.</w:t>
      </w:r>
    </w:p>
    <w:p w14:paraId="680E7035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The development of nuclear energy is complex. It requires </w:t>
      </w:r>
      <w:r w:rsidR="009D7432">
        <w:rPr>
          <w:rFonts w:ascii="Arial" w:hAnsi="Arial" w:cs="Arial"/>
          <w:color w:val="000000"/>
          <w:sz w:val="28"/>
          <w:szCs w:val="28"/>
          <w:lang w:val="en-ZA"/>
        </w:rPr>
        <w:t xml:space="preserve">strong Government support,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robust regulatory systems, highly skilled human capital, significant investment, and unwavering adherence to international safety, security, and non-proliferation standards.</w:t>
      </w:r>
    </w:p>
    <w:p w14:paraId="0CF39612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No single country can address these </w:t>
      </w:r>
      <w:r w:rsidR="009D7432">
        <w:rPr>
          <w:rFonts w:ascii="Arial" w:hAnsi="Arial" w:cs="Arial"/>
          <w:color w:val="000000"/>
          <w:sz w:val="28"/>
          <w:szCs w:val="28"/>
          <w:lang w:val="en-ZA"/>
        </w:rPr>
        <w:t>foundational pillars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in isolation.</w:t>
      </w:r>
    </w:p>
    <w:p w14:paraId="77D0EAD5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This is why the initiative led by the African Union Commission and A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>frican Energy Commission (A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FREC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>)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to develop a </w:t>
      </w:r>
      <w:r w:rsidR="00A53D40">
        <w:rPr>
          <w:rFonts w:ascii="Arial" w:hAnsi="Arial" w:cs="Arial"/>
          <w:color w:val="000000"/>
          <w:sz w:val="28"/>
          <w:szCs w:val="28"/>
          <w:lang w:val="en-ZA"/>
        </w:rPr>
        <w:t>C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 xml:space="preserve">oordinated </w:t>
      </w:r>
      <w:r w:rsidR="00A53D40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C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 xml:space="preserve">ontinental </w:t>
      </w:r>
      <w:r w:rsidR="00A53D40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F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 xml:space="preserve">ramework for </w:t>
      </w:r>
      <w:r w:rsidR="00A53D40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N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 xml:space="preserve">uclear </w:t>
      </w:r>
      <w:r w:rsidR="00A53D40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E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nergy development</w:t>
      </w:r>
      <w:r w:rsidR="009D7432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 xml:space="preserve"> in A</w:t>
      </w:r>
      <w:r w:rsidR="009515B2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frica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is both timely and necessary.</w:t>
      </w:r>
      <w:r w:rsidR="0058745C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="00A53D40">
        <w:rPr>
          <w:rFonts w:ascii="Arial" w:hAnsi="Arial" w:cs="Arial"/>
          <w:color w:val="000000"/>
          <w:sz w:val="28"/>
          <w:szCs w:val="28"/>
          <w:lang w:val="en-ZA"/>
        </w:rPr>
        <w:t xml:space="preserve">South Africa </w:t>
      </w:r>
      <w:proofErr w:type="gramStart"/>
      <w:r w:rsidR="00A53D40">
        <w:rPr>
          <w:rFonts w:ascii="Arial" w:hAnsi="Arial" w:cs="Arial"/>
          <w:color w:val="000000"/>
          <w:sz w:val="28"/>
          <w:szCs w:val="28"/>
          <w:lang w:val="en-ZA"/>
        </w:rPr>
        <w:t>welcome</w:t>
      </w:r>
      <w:proofErr w:type="gramEnd"/>
      <w:r w:rsidR="00A53D40">
        <w:rPr>
          <w:rFonts w:ascii="Arial" w:hAnsi="Arial" w:cs="Arial"/>
          <w:color w:val="000000"/>
          <w:sz w:val="28"/>
          <w:szCs w:val="28"/>
          <w:lang w:val="en-ZA"/>
        </w:rPr>
        <w:t xml:space="preserve"> this initiative and stands ready to support and share experience with AFREC to develop the Continental Nuclear Energy Framework </w:t>
      </w:r>
    </w:p>
    <w:p w14:paraId="24CDD35C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Such a framework has the potential to:</w:t>
      </w:r>
    </w:p>
    <w:p w14:paraId="07322C25" w14:textId="77777777" w:rsidR="007457A3" w:rsidRPr="007457A3" w:rsidRDefault="007457A3" w:rsidP="0058745C">
      <w:pPr>
        <w:numPr>
          <w:ilvl w:val="0"/>
          <w:numId w:val="15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Harmonise regulatory approaches and safety standards,</w:t>
      </w:r>
    </w:p>
    <w:p w14:paraId="2AD43201" w14:textId="77777777" w:rsidR="007457A3" w:rsidRPr="007457A3" w:rsidRDefault="007457A3" w:rsidP="0058745C">
      <w:pPr>
        <w:numPr>
          <w:ilvl w:val="0"/>
          <w:numId w:val="15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Strengthen institutional capacity across Member States,</w:t>
      </w:r>
    </w:p>
    <w:p w14:paraId="298F0A6F" w14:textId="77777777" w:rsidR="007457A3" w:rsidRPr="007457A3" w:rsidRDefault="007457A3" w:rsidP="0058745C">
      <w:pPr>
        <w:numPr>
          <w:ilvl w:val="0"/>
          <w:numId w:val="15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Facilitate investment readiness and reduce project risks,</w:t>
      </w:r>
    </w:p>
    <w:p w14:paraId="6F901565" w14:textId="77777777" w:rsidR="007457A3" w:rsidRPr="007457A3" w:rsidRDefault="007457A3" w:rsidP="0058745C">
      <w:pPr>
        <w:numPr>
          <w:ilvl w:val="0"/>
          <w:numId w:val="15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Promote regional cooperation and knowledge sharing, and</w:t>
      </w:r>
    </w:p>
    <w:p w14:paraId="0591B211" w14:textId="77777777" w:rsidR="007457A3" w:rsidRPr="007457A3" w:rsidRDefault="007457A3" w:rsidP="0058745C">
      <w:pPr>
        <w:numPr>
          <w:ilvl w:val="0"/>
          <w:numId w:val="15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Ensure that Africa speaks with a coherent and credible voice in the global nuclear landscape.  </w:t>
      </w:r>
    </w:p>
    <w:p w14:paraId="4168D8B8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Ladies and gentlemen,</w:t>
      </w:r>
    </w:p>
    <w:p w14:paraId="6E4EDA91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South Africa remains committed to supporting continental efforts in advancing peaceful</w:t>
      </w:r>
      <w:r w:rsidR="00A53D40">
        <w:rPr>
          <w:rFonts w:ascii="Arial" w:hAnsi="Arial" w:cs="Arial"/>
          <w:color w:val="000000"/>
          <w:sz w:val="28"/>
          <w:szCs w:val="28"/>
          <w:lang w:val="en-ZA"/>
        </w:rPr>
        <w:t xml:space="preserve"> uses of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nuclear energy. </w:t>
      </w:r>
      <w:r w:rsidR="009515B2">
        <w:rPr>
          <w:rFonts w:ascii="Arial" w:hAnsi="Arial" w:cs="Arial"/>
          <w:color w:val="000000"/>
          <w:sz w:val="28"/>
          <w:szCs w:val="28"/>
          <w:lang w:val="en-ZA"/>
        </w:rPr>
        <w:t xml:space="preserve">South Africa’s nuclear programme dates back since 1948.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Our </w:t>
      </w:r>
      <w:r w:rsidR="0058745C">
        <w:rPr>
          <w:rFonts w:ascii="Arial" w:hAnsi="Arial" w:cs="Arial"/>
          <w:color w:val="000000"/>
          <w:sz w:val="28"/>
          <w:szCs w:val="28"/>
          <w:lang w:val="en-ZA"/>
        </w:rPr>
        <w:t xml:space="preserve">78 years of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experience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in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both successes and lessons learned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positions </w:t>
      </w:r>
      <w:r w:rsidR="0058745C">
        <w:rPr>
          <w:rFonts w:ascii="Arial" w:hAnsi="Arial" w:cs="Arial"/>
          <w:color w:val="000000"/>
          <w:sz w:val="28"/>
          <w:szCs w:val="28"/>
          <w:lang w:val="en-ZA"/>
        </w:rPr>
        <w:t>South Africa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to contribute meaningfully to this shared journey.</w:t>
      </w:r>
    </w:p>
    <w:p w14:paraId="6223D0B4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We also recognise the critical role of partnerships:</w:t>
      </w:r>
    </w:p>
    <w:p w14:paraId="130A761D" w14:textId="77777777" w:rsidR="007457A3" w:rsidRPr="007457A3" w:rsidRDefault="007457A3" w:rsidP="0058745C">
      <w:pPr>
        <w:numPr>
          <w:ilvl w:val="0"/>
          <w:numId w:val="16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With international organisations such as the IAEA,</w:t>
      </w:r>
    </w:p>
    <w:p w14:paraId="1361FF85" w14:textId="77777777" w:rsidR="004F1166" w:rsidRDefault="007457A3" w:rsidP="0058745C">
      <w:pPr>
        <w:numPr>
          <w:ilvl w:val="0"/>
          <w:numId w:val="16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With regional institutions</w:t>
      </w:r>
      <w:r w:rsidR="00501384">
        <w:rPr>
          <w:rFonts w:ascii="Arial" w:hAnsi="Arial" w:cs="Arial"/>
          <w:color w:val="000000"/>
          <w:sz w:val="28"/>
          <w:szCs w:val="28"/>
          <w:lang w:val="en-ZA"/>
        </w:rPr>
        <w:t xml:space="preserve"> such as the</w:t>
      </w:r>
      <w:r w:rsidR="004F1166">
        <w:rPr>
          <w:rFonts w:ascii="Arial" w:hAnsi="Arial" w:cs="Arial"/>
          <w:color w:val="000000"/>
          <w:sz w:val="28"/>
          <w:szCs w:val="28"/>
          <w:lang w:val="en-ZA"/>
        </w:rPr>
        <w:t xml:space="preserve"> following:</w:t>
      </w:r>
    </w:p>
    <w:p w14:paraId="319441A5" w14:textId="77777777" w:rsidR="004F1166" w:rsidRDefault="00501384" w:rsidP="0058745C">
      <w:pPr>
        <w:numPr>
          <w:ilvl w:val="0"/>
          <w:numId w:val="17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lastRenderedPageBreak/>
        <w:t xml:space="preserve"> African Commission on </w:t>
      </w:r>
      <w:r w:rsidR="009515B2">
        <w:rPr>
          <w:rFonts w:ascii="Arial" w:hAnsi="Arial" w:cs="Arial"/>
          <w:color w:val="000000"/>
          <w:sz w:val="28"/>
          <w:szCs w:val="28"/>
          <w:lang w:val="en-ZA"/>
        </w:rPr>
        <w:t xml:space="preserve">Nuclear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Energy (AFCONE), </w:t>
      </w:r>
    </w:p>
    <w:p w14:paraId="1FA736DA" w14:textId="77777777" w:rsidR="004F1166" w:rsidRDefault="00501384" w:rsidP="0058745C">
      <w:pPr>
        <w:numPr>
          <w:ilvl w:val="0"/>
          <w:numId w:val="17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 xml:space="preserve">African Regional Cooperation Agreement 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>on Research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Development and Training related to Nuclear Science and Technology (AFRA) and </w:t>
      </w:r>
    </w:p>
    <w:p w14:paraId="6CF00FDA" w14:textId="77777777" w:rsidR="007457A3" w:rsidRDefault="00501384" w:rsidP="0058745C">
      <w:pPr>
        <w:numPr>
          <w:ilvl w:val="0"/>
          <w:numId w:val="17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 xml:space="preserve">Forum for Nuclear Regulatory Bodies in </w:t>
      </w:r>
      <w:r w:rsidR="009515B2">
        <w:rPr>
          <w:rFonts w:ascii="Arial" w:hAnsi="Arial" w:cs="Arial"/>
          <w:color w:val="000000"/>
          <w:sz w:val="28"/>
          <w:szCs w:val="28"/>
          <w:lang w:val="en-ZA"/>
        </w:rPr>
        <w:t>Africa (</w:t>
      </w:r>
      <w:r>
        <w:rPr>
          <w:rFonts w:ascii="Arial" w:hAnsi="Arial" w:cs="Arial"/>
          <w:color w:val="000000"/>
          <w:sz w:val="28"/>
          <w:szCs w:val="28"/>
          <w:lang w:val="en-ZA"/>
        </w:rPr>
        <w:t>FNRBA).</w:t>
      </w:r>
    </w:p>
    <w:p w14:paraId="509D030C" w14:textId="77777777" w:rsidR="009515B2" w:rsidRPr="007457A3" w:rsidRDefault="009515B2" w:rsidP="0058745C">
      <w:pPr>
        <w:numPr>
          <w:ilvl w:val="0"/>
          <w:numId w:val="17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African Energy Commission (AFREC)</w:t>
      </w:r>
    </w:p>
    <w:p w14:paraId="328AD015" w14:textId="77777777" w:rsidR="007457A3" w:rsidRPr="007457A3" w:rsidRDefault="004F1166" w:rsidP="0058745C">
      <w:pPr>
        <w:numPr>
          <w:ilvl w:val="0"/>
          <w:numId w:val="16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Partnership with</w:t>
      </w:r>
      <w:r w:rsidR="007457A3"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 the private sector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is very pivotal, and </w:t>
      </w:r>
    </w:p>
    <w:p w14:paraId="125D7E9D" w14:textId="77777777" w:rsidR="007457A3" w:rsidRPr="007457A3" w:rsidRDefault="004F1166" w:rsidP="0058745C">
      <w:pPr>
        <w:numPr>
          <w:ilvl w:val="0"/>
          <w:numId w:val="16"/>
        </w:num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 xml:space="preserve">Let alone the </w:t>
      </w:r>
      <w:r w:rsidR="007457A3" w:rsidRPr="007457A3">
        <w:rPr>
          <w:rFonts w:ascii="Arial" w:hAnsi="Arial" w:cs="Arial"/>
          <w:color w:val="000000"/>
          <w:sz w:val="28"/>
          <w:szCs w:val="28"/>
          <w:lang w:val="en-ZA"/>
        </w:rPr>
        <w:t>academia and research institutions.</w:t>
      </w:r>
    </w:p>
    <w:p w14:paraId="27CEFD5E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This side event therefore provides a valuable platform</w:t>
      </w:r>
      <w:r w:rsidR="004F1166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not only to exchange perspectives</w:t>
      </w:r>
      <w:r w:rsidR="004F1166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but to </w:t>
      </w:r>
      <w:r w:rsidRPr="007457A3">
        <w:rPr>
          <w:rFonts w:ascii="Arial" w:hAnsi="Arial" w:cs="Arial"/>
          <w:b/>
          <w:bCs/>
          <w:color w:val="000000"/>
          <w:sz w:val="28"/>
          <w:szCs w:val="28"/>
          <w:lang w:val="en-ZA"/>
        </w:rPr>
        <w:t>shape a practical pathway forward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>.</w:t>
      </w:r>
    </w:p>
    <w:p w14:paraId="4ADAB8B1" w14:textId="77777777" w:rsidR="007457A3" w:rsidRP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We must move beyond discussion toward implementation.</w:t>
      </w:r>
    </w:p>
    <w:p w14:paraId="43EC4B52" w14:textId="77777777" w:rsidR="007457A3" w:rsidRDefault="007457A3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We must define clear roles, establish workable coordination mechanisms, and identify concrete steps that will enable Member States to embark on nuclear programmes safely, securely, and sustainably.</w:t>
      </w:r>
    </w:p>
    <w:p w14:paraId="5B126DA4" w14:textId="77777777" w:rsidR="00183E70" w:rsidRPr="006D7F38" w:rsidRDefault="00183E70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As we gather here to discuss nuclear energy readiness in the African </w:t>
      </w:r>
      <w:r w:rsidR="00A87CBD">
        <w:rPr>
          <w:rFonts w:ascii="Arial" w:hAnsi="Arial" w:cs="Arial"/>
          <w:color w:val="000000"/>
          <w:sz w:val="28"/>
          <w:szCs w:val="28"/>
          <w:lang w:val="en-ZA"/>
        </w:rPr>
        <w:t>Continent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. South Africa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is already defining its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role in the next era of global nuclear expansion.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The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economic recovery, industrial competitiveness, and social stability depend fundamentally on energy security.</w:t>
      </w:r>
    </w:p>
    <w:p w14:paraId="6D051926" w14:textId="77777777" w:rsidR="00183E70" w:rsidRPr="006D7F38" w:rsidRDefault="00183E70" w:rsidP="0058745C">
      <w:pPr>
        <w:tabs>
          <w:tab w:val="left" w:pos="0"/>
        </w:tabs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South Africa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ha</w:t>
      </w:r>
      <w:r>
        <w:rPr>
          <w:rFonts w:ascii="Arial" w:hAnsi="Arial" w:cs="Arial"/>
          <w:color w:val="000000"/>
          <w:sz w:val="28"/>
          <w:szCs w:val="28"/>
          <w:lang w:val="en-ZA"/>
        </w:rPr>
        <w:t>s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made decisive progress in stabilising the electricity system. But stabilisation is not transformation. True transformation requires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c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lean, firm and dispatchable power,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Long-term price stability,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Energy sovereignty,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a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nd industrial capability embedded within our own economy.</w:t>
      </w:r>
    </w:p>
    <w:p w14:paraId="77A2A835" w14:textId="77777777" w:rsidR="005B1425" w:rsidRDefault="00183E70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Nuclear energy remains central to achieving these objectives.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South Africa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approved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the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2025 Integrated Resource Plan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which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allocates 5 200 MW of capacity to Nuclear Energy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 xml:space="preserve"> that must be deployed by 2039</w:t>
      </w:r>
      <w:r w:rsidR="0041584E">
        <w:rPr>
          <w:rFonts w:ascii="Arial" w:hAnsi="Arial" w:cs="Arial"/>
          <w:color w:val="000000"/>
          <w:sz w:val="28"/>
          <w:szCs w:val="28"/>
          <w:lang w:val="en-ZA"/>
        </w:rPr>
        <w:t>. We</w:t>
      </w:r>
      <w:r w:rsidR="009B53F3">
        <w:rPr>
          <w:rFonts w:ascii="Arial" w:hAnsi="Arial" w:cs="Arial"/>
          <w:color w:val="000000"/>
          <w:sz w:val="28"/>
          <w:szCs w:val="28"/>
          <w:lang w:val="en-ZA"/>
        </w:rPr>
        <w:t xml:space="preserve"> also</w:t>
      </w:r>
      <w:r w:rsidR="0041584E">
        <w:rPr>
          <w:rFonts w:ascii="Arial" w:hAnsi="Arial" w:cs="Arial"/>
          <w:color w:val="000000"/>
          <w:sz w:val="28"/>
          <w:szCs w:val="28"/>
          <w:lang w:val="en-ZA"/>
        </w:rPr>
        <w:t xml:space="preserve"> are working to 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>motivate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for even higher</w:t>
      </w:r>
      <w:r w:rsidR="009B53F3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="00A87CBD" w:rsidRPr="006D7F38">
        <w:rPr>
          <w:rFonts w:ascii="Arial" w:hAnsi="Arial" w:cs="Arial"/>
          <w:color w:val="000000"/>
          <w:sz w:val="28"/>
          <w:szCs w:val="28"/>
          <w:lang w:val="en-ZA"/>
        </w:rPr>
        <w:t>capacity up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t</w:t>
      </w:r>
      <w:r w:rsidR="00A87CBD">
        <w:rPr>
          <w:rFonts w:ascii="Arial" w:hAnsi="Arial" w:cs="Arial"/>
          <w:color w:val="000000"/>
          <w:sz w:val="28"/>
          <w:szCs w:val="28"/>
          <w:lang w:val="en-ZA"/>
        </w:rPr>
        <w:t>o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10 000 MW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through </w:t>
      </w:r>
      <w:r w:rsidR="0041584E">
        <w:rPr>
          <w:rFonts w:ascii="Arial" w:hAnsi="Arial" w:cs="Arial"/>
          <w:color w:val="000000"/>
          <w:sz w:val="28"/>
          <w:szCs w:val="28"/>
          <w:lang w:val="en-ZA"/>
        </w:rPr>
        <w:t xml:space="preserve">the development </w:t>
      </w:r>
      <w:r w:rsidR="009B53F3">
        <w:rPr>
          <w:rFonts w:ascii="Arial" w:hAnsi="Arial" w:cs="Arial"/>
          <w:color w:val="000000"/>
          <w:sz w:val="28"/>
          <w:szCs w:val="28"/>
          <w:lang w:val="en-ZA"/>
        </w:rPr>
        <w:t xml:space="preserve">of 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>a Nuclear Industrialisation Plan</w:t>
      </w:r>
      <w:r w:rsidR="00A87CBD">
        <w:rPr>
          <w:rFonts w:ascii="Arial" w:hAnsi="Arial" w:cs="Arial"/>
          <w:color w:val="000000"/>
          <w:sz w:val="28"/>
          <w:szCs w:val="28"/>
          <w:lang w:val="en-ZA"/>
        </w:rPr>
        <w:t xml:space="preserve"> to re-establish to full nuclear value chain</w:t>
      </w:r>
      <w:r w:rsidR="0041584E">
        <w:rPr>
          <w:rFonts w:ascii="Arial" w:hAnsi="Arial" w:cs="Arial"/>
          <w:color w:val="000000"/>
          <w:sz w:val="28"/>
          <w:szCs w:val="28"/>
          <w:lang w:val="en-ZA"/>
        </w:rPr>
        <w:t xml:space="preserve"> in the long term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. This shows commitment in the implementation of the nuclear programme. </w:t>
      </w:r>
    </w:p>
    <w:p w14:paraId="361BFE8D" w14:textId="77777777" w:rsidR="00183E70" w:rsidRDefault="005B1425" w:rsidP="0058745C">
      <w:pPr>
        <w:spacing w:before="120" w:after="240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Our recent completion of the Koeberg Long Term Operation Project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 xml:space="preserve"> to extend both Unit 1 and 2 with an additional </w:t>
      </w:r>
      <w:r w:rsidR="008A58F6">
        <w:rPr>
          <w:rFonts w:ascii="Arial" w:hAnsi="Arial" w:cs="Arial"/>
          <w:color w:val="000000"/>
          <w:sz w:val="28"/>
          <w:szCs w:val="28"/>
          <w:lang w:val="en-ZA"/>
        </w:rPr>
        <w:t>20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 xml:space="preserve"> years to 2044 and 2045</w:t>
      </w:r>
      <w:r w:rsidR="008A58F6">
        <w:rPr>
          <w:rFonts w:ascii="Arial" w:hAnsi="Arial" w:cs="Arial"/>
          <w:color w:val="000000"/>
          <w:sz w:val="28"/>
          <w:szCs w:val="28"/>
          <w:lang w:val="en-ZA"/>
        </w:rPr>
        <w:t>,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 bears testimony to our readiness for the Nuclear New Build Programme.</w:t>
      </w:r>
    </w:p>
    <w:p w14:paraId="6B014674" w14:textId="77777777" w:rsidR="00140B75" w:rsidRDefault="00140B75" w:rsidP="0058745C">
      <w:pPr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lastRenderedPageBreak/>
        <w:t>Ladies and Gentlemen</w:t>
      </w:r>
    </w:p>
    <w:p w14:paraId="2AF8CB2D" w14:textId="77777777" w:rsidR="00624DB8" w:rsidRPr="006D7F38" w:rsidRDefault="00624DB8" w:rsidP="0058745C">
      <w:pPr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</w:p>
    <w:p w14:paraId="25973AB7" w14:textId="77777777" w:rsidR="00140B75" w:rsidRDefault="00A87CBD" w:rsidP="0058745C">
      <w:pPr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We have successfully operated the SAFARI Research Reactor for over 65</w:t>
      </w:r>
      <w:r w:rsidR="000971DB">
        <w:rPr>
          <w:rFonts w:ascii="Arial" w:hAnsi="Arial" w:cs="Arial"/>
          <w:color w:val="000000"/>
          <w:sz w:val="28"/>
          <w:szCs w:val="28"/>
          <w:lang w:val="en-ZA"/>
        </w:rPr>
        <w:t xml:space="preserve"> years</w:t>
      </w:r>
      <w:r w:rsidR="009B53F3">
        <w:rPr>
          <w:rFonts w:ascii="Arial" w:hAnsi="Arial" w:cs="Arial"/>
          <w:color w:val="000000"/>
          <w:sz w:val="28"/>
          <w:szCs w:val="28"/>
          <w:lang w:val="en-ZA"/>
        </w:rPr>
        <w:t xml:space="preserve"> and we</w:t>
      </w:r>
      <w:r w:rsidR="00140B75"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about to procure a new Multi-Purpose Reactor</w:t>
      </w:r>
      <w:r w:rsidR="009B53F3">
        <w:rPr>
          <w:rFonts w:ascii="Arial" w:hAnsi="Arial" w:cs="Arial"/>
          <w:color w:val="000000"/>
          <w:sz w:val="28"/>
          <w:szCs w:val="28"/>
          <w:lang w:val="en-ZA"/>
        </w:rPr>
        <w:t xml:space="preserve"> (MPR)</w:t>
      </w:r>
      <w:r w:rsidR="00140B75"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to sustain our research, isotope production and scientific leadership. </w:t>
      </w:r>
    </w:p>
    <w:p w14:paraId="35B44F41" w14:textId="77777777" w:rsidR="008A58F6" w:rsidRPr="006D7F38" w:rsidRDefault="008A58F6" w:rsidP="0058745C">
      <w:pPr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</w:p>
    <w:p w14:paraId="6151431C" w14:textId="77777777" w:rsidR="00140B75" w:rsidRPr="006D7F38" w:rsidRDefault="00140B75" w:rsidP="00140B75">
      <w:pPr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South Africa </w:t>
      </w:r>
      <w:r w:rsidR="00624DB8" w:rsidRPr="006D7F38">
        <w:rPr>
          <w:rFonts w:ascii="Arial" w:hAnsi="Arial" w:cs="Arial"/>
          <w:color w:val="000000"/>
          <w:sz w:val="28"/>
          <w:szCs w:val="28"/>
          <w:lang w:val="en-ZA"/>
        </w:rPr>
        <w:t>possesses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uranium resources, advanced fuel cycle experience, research and manufacturing capabilities and a respected nuclear regulator.</w:t>
      </w:r>
    </w:p>
    <w:p w14:paraId="0588627E" w14:textId="77777777" w:rsidR="00140B75" w:rsidRDefault="00140B75" w:rsidP="00140B75">
      <w:pPr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>The opportunity before us is to integrate these strengths into a coherent national strategy.</w:t>
      </w:r>
    </w:p>
    <w:p w14:paraId="5C371CAA" w14:textId="77777777" w:rsidR="00624DB8" w:rsidRDefault="00140B75" w:rsidP="00140B75">
      <w:pPr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We are in addition reviving the Pebble Bed Modular Reactor Technology, a company that is currently being transferred from Esk</w:t>
      </w:r>
      <w:r w:rsidR="00624DB8">
        <w:rPr>
          <w:rFonts w:ascii="Arial" w:hAnsi="Arial" w:cs="Arial"/>
          <w:color w:val="000000"/>
          <w:sz w:val="28"/>
          <w:szCs w:val="28"/>
          <w:lang w:val="en-ZA"/>
        </w:rPr>
        <w:t>o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m to Necsa. </w:t>
      </w:r>
    </w:p>
    <w:p w14:paraId="49539BFF" w14:textId="77777777" w:rsidR="00140B75" w:rsidRDefault="00140B75" w:rsidP="00140B75">
      <w:pPr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Necsa has</w:t>
      </w:r>
      <w:r w:rsidR="00624DB8">
        <w:rPr>
          <w:rFonts w:ascii="Arial" w:hAnsi="Arial" w:cs="Arial"/>
          <w:color w:val="000000"/>
          <w:sz w:val="28"/>
          <w:szCs w:val="28"/>
          <w:lang w:val="en-ZA"/>
        </w:rPr>
        <w:t xml:space="preserve"> issued </w:t>
      </w:r>
      <w:r>
        <w:rPr>
          <w:rFonts w:ascii="Arial" w:hAnsi="Arial" w:cs="Arial"/>
          <w:color w:val="000000"/>
          <w:sz w:val="28"/>
          <w:szCs w:val="28"/>
          <w:lang w:val="en-ZA"/>
        </w:rPr>
        <w:t xml:space="preserve">an Expression of Interest to look for partners </w:t>
      </w:r>
      <w:r w:rsidR="00624DB8">
        <w:rPr>
          <w:rFonts w:ascii="Arial" w:hAnsi="Arial" w:cs="Arial"/>
          <w:color w:val="000000"/>
          <w:sz w:val="28"/>
          <w:szCs w:val="28"/>
          <w:lang w:val="en-ZA"/>
        </w:rPr>
        <w:t xml:space="preserve">to development of Small Modular Reactor </w:t>
      </w:r>
      <w:r>
        <w:rPr>
          <w:rFonts w:ascii="Arial" w:hAnsi="Arial" w:cs="Arial"/>
          <w:color w:val="000000"/>
          <w:sz w:val="28"/>
          <w:szCs w:val="28"/>
          <w:lang w:val="en-ZA"/>
        </w:rPr>
        <w:t>in</w:t>
      </w:r>
      <w:r w:rsidR="00624DB8">
        <w:rPr>
          <w:rFonts w:ascii="Arial" w:hAnsi="Arial" w:cs="Arial"/>
          <w:color w:val="000000"/>
          <w:sz w:val="28"/>
          <w:szCs w:val="28"/>
          <w:lang w:val="en-ZA"/>
        </w:rPr>
        <w:t xml:space="preserve"> South Africa</w:t>
      </w:r>
      <w:r>
        <w:rPr>
          <w:rFonts w:ascii="Arial" w:hAnsi="Arial" w:cs="Arial"/>
          <w:color w:val="000000"/>
          <w:sz w:val="28"/>
          <w:szCs w:val="28"/>
          <w:lang w:val="en-ZA"/>
        </w:rPr>
        <w:t>.</w:t>
      </w:r>
    </w:p>
    <w:p w14:paraId="2794513E" w14:textId="77777777" w:rsidR="005B1425" w:rsidRDefault="005B1425" w:rsidP="00140B75">
      <w:pPr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>
        <w:rPr>
          <w:rFonts w:ascii="Arial" w:hAnsi="Arial" w:cs="Arial"/>
          <w:color w:val="000000"/>
          <w:sz w:val="28"/>
          <w:szCs w:val="28"/>
          <w:lang w:val="en-ZA"/>
        </w:rPr>
        <w:t>Ladies and Gentlemen</w:t>
      </w:r>
    </w:p>
    <w:p w14:paraId="7FFD758F" w14:textId="77777777" w:rsidR="005B1425" w:rsidRPr="006D7F38" w:rsidRDefault="005B1425" w:rsidP="006D7F38">
      <w:pPr>
        <w:tabs>
          <w:tab w:val="left" w:pos="9759"/>
        </w:tabs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>Any credible nuclear programme must incorporate, safe waste management, transparent governance, long-term stewardship and public engagement.</w:t>
      </w:r>
    </w:p>
    <w:p w14:paraId="3993FE70" w14:textId="77777777" w:rsidR="005B1425" w:rsidRPr="006D7F38" w:rsidRDefault="005B1425" w:rsidP="006D7F38">
      <w:pPr>
        <w:tabs>
          <w:tab w:val="left" w:pos="9759"/>
        </w:tabs>
        <w:spacing w:after="16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Our institutions, including the National Radioactive Waste Disposal </w:t>
      </w:r>
      <w:r w:rsidR="00624DB8" w:rsidRPr="006D7F38">
        <w:rPr>
          <w:rFonts w:ascii="Arial" w:hAnsi="Arial" w:cs="Arial"/>
          <w:color w:val="000000"/>
          <w:sz w:val="28"/>
          <w:szCs w:val="28"/>
          <w:lang w:val="en-ZA"/>
        </w:rPr>
        <w:t>Institute</w:t>
      </w:r>
      <w:r w:rsidRPr="006D7F38">
        <w:rPr>
          <w:rFonts w:ascii="Arial" w:hAnsi="Arial" w:cs="Arial"/>
          <w:color w:val="000000"/>
          <w:sz w:val="28"/>
          <w:szCs w:val="28"/>
          <w:lang w:val="en-ZA"/>
        </w:rPr>
        <w:t xml:space="preserve"> (NRWDI) and the National Nuclear Regulator (NNR), remain central to maintaining public trust.</w:t>
      </w:r>
    </w:p>
    <w:p w14:paraId="7D94E287" w14:textId="77777777" w:rsidR="007457A3" w:rsidRPr="007457A3" w:rsidRDefault="007457A3" w:rsidP="006D7F38">
      <w:pPr>
        <w:spacing w:before="120" w:after="24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In closing,</w:t>
      </w:r>
    </w:p>
    <w:p w14:paraId="53C35F0F" w14:textId="77777777" w:rsidR="007457A3" w:rsidRPr="007457A3" w:rsidRDefault="007457A3" w:rsidP="006D7F38">
      <w:pPr>
        <w:spacing w:before="120" w:after="24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Let us approach today’s deliberations with ambition, pragmatism, and a shared sense of responsibility.</w:t>
      </w:r>
    </w:p>
    <w:p w14:paraId="0922B2C5" w14:textId="77777777" w:rsidR="007457A3" w:rsidRPr="007457A3" w:rsidRDefault="007457A3" w:rsidP="006D7F38">
      <w:pPr>
        <w:spacing w:before="120" w:after="24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lastRenderedPageBreak/>
        <w:t>Africa’s energy future depends on the choices we make today. Nuclear energy, if pursued responsibly and collaboratively</w:t>
      </w:r>
      <w:r w:rsidR="00624DB8">
        <w:rPr>
          <w:rFonts w:ascii="Arial" w:hAnsi="Arial" w:cs="Arial"/>
          <w:color w:val="000000"/>
          <w:sz w:val="28"/>
          <w:szCs w:val="28"/>
          <w:lang w:val="en-ZA"/>
        </w:rPr>
        <w:t xml:space="preserve"> </w:t>
      </w:r>
      <w:r w:rsidRPr="007457A3">
        <w:rPr>
          <w:rFonts w:ascii="Arial" w:hAnsi="Arial" w:cs="Arial"/>
          <w:color w:val="000000"/>
          <w:sz w:val="28"/>
          <w:szCs w:val="28"/>
          <w:lang w:val="en-ZA"/>
        </w:rPr>
        <w:t xml:space="preserve">can play a transformative role in securing that </w:t>
      </w:r>
      <w:r w:rsidR="004F1166">
        <w:rPr>
          <w:rFonts w:ascii="Arial" w:hAnsi="Arial" w:cs="Arial"/>
          <w:color w:val="000000"/>
          <w:sz w:val="28"/>
          <w:szCs w:val="28"/>
          <w:lang w:val="en-ZA"/>
        </w:rPr>
        <w:t xml:space="preserve">energy </w:t>
      </w:r>
      <w:r w:rsidR="00CC17AA">
        <w:rPr>
          <w:rFonts w:ascii="Arial" w:hAnsi="Arial" w:cs="Arial"/>
          <w:color w:val="000000"/>
          <w:sz w:val="28"/>
          <w:szCs w:val="28"/>
          <w:lang w:val="en-ZA"/>
        </w:rPr>
        <w:t xml:space="preserve">future </w:t>
      </w:r>
      <w:r w:rsidR="004F1166">
        <w:rPr>
          <w:rFonts w:ascii="Arial" w:hAnsi="Arial" w:cs="Arial"/>
          <w:color w:val="000000"/>
          <w:sz w:val="28"/>
          <w:szCs w:val="28"/>
          <w:lang w:val="en-ZA"/>
        </w:rPr>
        <w:t>for the continent.</w:t>
      </w:r>
    </w:p>
    <w:p w14:paraId="1330EDC3" w14:textId="77777777" w:rsidR="007457A3" w:rsidRPr="00CC17AA" w:rsidRDefault="007457A3" w:rsidP="006D7F38">
      <w:pPr>
        <w:spacing w:before="120" w:after="240" w:line="360" w:lineRule="auto"/>
        <w:jc w:val="both"/>
        <w:rPr>
          <w:rFonts w:ascii="Arial" w:hAnsi="Arial" w:cs="Arial"/>
          <w:color w:val="000000"/>
          <w:sz w:val="28"/>
          <w:szCs w:val="28"/>
          <w:lang w:val="en-ZA"/>
        </w:rPr>
      </w:pPr>
      <w:r w:rsidRPr="007457A3">
        <w:rPr>
          <w:rFonts w:ascii="Arial" w:hAnsi="Arial" w:cs="Arial"/>
          <w:color w:val="000000"/>
          <w:sz w:val="28"/>
          <w:szCs w:val="28"/>
          <w:lang w:val="en-ZA"/>
        </w:rPr>
        <w:t>I thank you.</w:t>
      </w:r>
    </w:p>
    <w:sectPr w:rsidR="007457A3" w:rsidRPr="00CC17AA" w:rsidSect="007457A3">
      <w:headerReference w:type="default" r:id="rId12"/>
      <w:footerReference w:type="default" r:id="rId13"/>
      <w:pgSz w:w="12240" w:h="15840"/>
      <w:pgMar w:top="1440" w:right="1041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D324F" w14:textId="77777777" w:rsidR="0010185E" w:rsidRDefault="0010185E" w:rsidP="006A4A97">
      <w:r>
        <w:separator/>
      </w:r>
    </w:p>
  </w:endnote>
  <w:endnote w:type="continuationSeparator" w:id="0">
    <w:p w14:paraId="48FB9F03" w14:textId="77777777" w:rsidR="0010185E" w:rsidRDefault="0010185E" w:rsidP="006A4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43B46" w14:textId="77777777" w:rsidR="00921200" w:rsidRPr="00704911" w:rsidRDefault="00704911">
    <w:pPr>
      <w:pStyle w:val="Footer"/>
      <w:jc w:val="right"/>
      <w:rPr>
        <w:rFonts w:ascii="Arial" w:hAnsi="Arial" w:cs="Arial"/>
        <w:sz w:val="22"/>
        <w:szCs w:val="22"/>
      </w:rPr>
    </w:pPr>
    <w:r w:rsidRPr="00704911">
      <w:rPr>
        <w:rFonts w:ascii="Arial" w:hAnsi="Arial" w:cs="Arial"/>
        <w:sz w:val="22"/>
        <w:szCs w:val="22"/>
      </w:rPr>
      <w:t xml:space="preserve">Page </w:t>
    </w:r>
    <w:r w:rsidR="003C6E01" w:rsidRPr="00704911">
      <w:rPr>
        <w:rFonts w:ascii="Arial" w:hAnsi="Arial" w:cs="Arial"/>
        <w:sz w:val="22"/>
        <w:szCs w:val="22"/>
      </w:rPr>
      <w:fldChar w:fldCharType="begin"/>
    </w:r>
    <w:r w:rsidR="003C6E01" w:rsidRPr="00704911">
      <w:rPr>
        <w:rFonts w:ascii="Arial" w:hAnsi="Arial" w:cs="Arial"/>
        <w:sz w:val="22"/>
        <w:szCs w:val="22"/>
      </w:rPr>
      <w:instrText xml:space="preserve"> PAGE   \* MERGEFORMAT </w:instrText>
    </w:r>
    <w:r w:rsidR="003C6E01" w:rsidRPr="00704911">
      <w:rPr>
        <w:rFonts w:ascii="Arial" w:hAnsi="Arial" w:cs="Arial"/>
        <w:sz w:val="22"/>
        <w:szCs w:val="22"/>
      </w:rPr>
      <w:fldChar w:fldCharType="separate"/>
    </w:r>
    <w:r w:rsidR="00FC49F8">
      <w:rPr>
        <w:rFonts w:ascii="Arial" w:hAnsi="Arial" w:cs="Arial"/>
        <w:noProof/>
        <w:sz w:val="22"/>
        <w:szCs w:val="22"/>
      </w:rPr>
      <w:t>4</w:t>
    </w:r>
    <w:r w:rsidR="003C6E01" w:rsidRPr="00704911">
      <w:rPr>
        <w:rFonts w:ascii="Arial" w:hAnsi="Arial" w:cs="Arial"/>
        <w:sz w:val="22"/>
        <w:szCs w:val="22"/>
      </w:rPr>
      <w:fldChar w:fldCharType="end"/>
    </w:r>
    <w:r w:rsidRPr="00704911">
      <w:rPr>
        <w:rFonts w:ascii="Arial" w:hAnsi="Arial" w:cs="Arial"/>
        <w:sz w:val="22"/>
        <w:szCs w:val="22"/>
      </w:rPr>
      <w:t xml:space="preserve"> of </w:t>
    </w:r>
    <w:r w:rsidRPr="00704911">
      <w:rPr>
        <w:rFonts w:ascii="Arial" w:hAnsi="Arial" w:cs="Arial"/>
        <w:sz w:val="22"/>
        <w:szCs w:val="22"/>
      </w:rPr>
      <w:fldChar w:fldCharType="begin"/>
    </w:r>
    <w:r w:rsidRPr="00704911">
      <w:rPr>
        <w:rFonts w:ascii="Arial" w:hAnsi="Arial" w:cs="Arial"/>
        <w:sz w:val="22"/>
        <w:szCs w:val="22"/>
      </w:rPr>
      <w:instrText xml:space="preserve"> NUMPAGES  \* Arabic  \* MERGEFORMAT </w:instrText>
    </w:r>
    <w:r w:rsidRPr="00704911">
      <w:rPr>
        <w:rFonts w:ascii="Arial" w:hAnsi="Arial" w:cs="Arial"/>
        <w:sz w:val="22"/>
        <w:szCs w:val="22"/>
      </w:rPr>
      <w:fldChar w:fldCharType="separate"/>
    </w:r>
    <w:r w:rsidR="00FC49F8">
      <w:rPr>
        <w:rFonts w:ascii="Arial" w:hAnsi="Arial" w:cs="Arial"/>
        <w:noProof/>
        <w:sz w:val="22"/>
        <w:szCs w:val="22"/>
      </w:rPr>
      <w:t>4</w:t>
    </w:r>
    <w:r w:rsidRPr="00704911">
      <w:rPr>
        <w:rFonts w:ascii="Arial" w:hAnsi="Arial" w:cs="Arial"/>
        <w:sz w:val="22"/>
        <w:szCs w:val="22"/>
      </w:rPr>
      <w:fldChar w:fldCharType="end"/>
    </w:r>
  </w:p>
  <w:p w14:paraId="6D92A5BF" w14:textId="77777777" w:rsidR="00921200" w:rsidRPr="00910521" w:rsidRDefault="007457A3" w:rsidP="009F1843">
    <w:pPr>
      <w:spacing w:line="276" w:lineRule="auto"/>
      <w:jc w:val="both"/>
      <w:rPr>
        <w:rFonts w:ascii="Arial" w:hAnsi="Arial" w:cs="Arial"/>
        <w:sz w:val="16"/>
        <w:szCs w:val="22"/>
      </w:rPr>
    </w:pPr>
    <w:r>
      <w:rPr>
        <w:rFonts w:ascii="Arial" w:hAnsi="Arial" w:cs="Arial"/>
        <w:sz w:val="16"/>
        <w:szCs w:val="22"/>
      </w:rPr>
      <w:t xml:space="preserve">DEPUTY </w:t>
    </w:r>
    <w:r w:rsidR="00333B3C">
      <w:rPr>
        <w:rFonts w:ascii="Arial" w:hAnsi="Arial" w:cs="Arial"/>
        <w:sz w:val="16"/>
        <w:szCs w:val="22"/>
      </w:rPr>
      <w:t>DIRECTOR</w:t>
    </w:r>
    <w:r>
      <w:rPr>
        <w:rFonts w:ascii="Arial" w:hAnsi="Arial" w:cs="Arial"/>
        <w:sz w:val="16"/>
        <w:szCs w:val="22"/>
      </w:rPr>
      <w:t xml:space="preserve"> </w:t>
    </w:r>
    <w:proofErr w:type="gramStart"/>
    <w:r>
      <w:rPr>
        <w:rFonts w:ascii="Arial" w:hAnsi="Arial" w:cs="Arial"/>
        <w:sz w:val="16"/>
        <w:szCs w:val="22"/>
      </w:rPr>
      <w:t xml:space="preserve">GENERAL </w:t>
    </w:r>
    <w:r w:rsidR="00333B3C">
      <w:rPr>
        <w:rFonts w:ascii="Arial" w:hAnsi="Arial" w:cs="Arial"/>
        <w:sz w:val="16"/>
        <w:szCs w:val="22"/>
      </w:rPr>
      <w:t xml:space="preserve"> WELCOME</w:t>
    </w:r>
    <w:proofErr w:type="gramEnd"/>
    <w:r w:rsidR="00333B3C">
      <w:rPr>
        <w:rFonts w:ascii="Arial" w:hAnsi="Arial" w:cs="Arial"/>
        <w:sz w:val="16"/>
        <w:szCs w:val="22"/>
      </w:rPr>
      <w:t xml:space="preserve"> ADRESS, </w:t>
    </w:r>
    <w:proofErr w:type="gramStart"/>
    <w:r>
      <w:rPr>
        <w:rFonts w:ascii="Arial" w:hAnsi="Arial" w:cs="Arial"/>
        <w:sz w:val="16"/>
        <w:szCs w:val="22"/>
      </w:rPr>
      <w:t xml:space="preserve">AU </w:t>
    </w:r>
    <w:r w:rsidR="00704911">
      <w:rPr>
        <w:rFonts w:ascii="Arial" w:hAnsi="Arial" w:cs="Arial"/>
        <w:sz w:val="16"/>
        <w:szCs w:val="22"/>
      </w:rPr>
      <w:t xml:space="preserve"> </w:t>
    </w:r>
    <w:r w:rsidR="00333B3C">
      <w:rPr>
        <w:rFonts w:ascii="Arial" w:hAnsi="Arial" w:cs="Arial"/>
        <w:sz w:val="16"/>
        <w:szCs w:val="22"/>
      </w:rPr>
      <w:t>–</w:t>
    </w:r>
    <w:proofErr w:type="gramEnd"/>
    <w:r w:rsidR="00704911">
      <w:rPr>
        <w:rFonts w:ascii="Arial" w:hAnsi="Arial" w:cs="Arial"/>
        <w:sz w:val="16"/>
        <w:szCs w:val="22"/>
      </w:rPr>
      <w:t xml:space="preserve"> </w:t>
    </w:r>
    <w:r>
      <w:rPr>
        <w:rFonts w:ascii="Arial" w:hAnsi="Arial" w:cs="Arial"/>
        <w:sz w:val="16"/>
        <w:szCs w:val="22"/>
      </w:rPr>
      <w:t>SPECIAL TECHNICAL COMMITTEE</w:t>
    </w:r>
    <w:r w:rsidR="00333B3C">
      <w:rPr>
        <w:rFonts w:ascii="Arial" w:hAnsi="Arial" w:cs="Arial"/>
        <w:sz w:val="16"/>
        <w:szCs w:val="22"/>
      </w:rPr>
      <w:t xml:space="preserve"> Nuclear </w:t>
    </w:r>
    <w:r>
      <w:rPr>
        <w:rFonts w:ascii="Arial" w:hAnsi="Arial" w:cs="Arial"/>
        <w:sz w:val="16"/>
        <w:szCs w:val="22"/>
      </w:rPr>
      <w:t>Side event</w:t>
    </w:r>
  </w:p>
  <w:p w14:paraId="2DED8EDE" w14:textId="77777777" w:rsidR="00921200" w:rsidRPr="00910521" w:rsidRDefault="00921200">
    <w:pPr>
      <w:pStyle w:val="Footer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DC5AF8" w14:textId="77777777" w:rsidR="0010185E" w:rsidRDefault="0010185E" w:rsidP="006A4A97">
      <w:r>
        <w:separator/>
      </w:r>
    </w:p>
  </w:footnote>
  <w:footnote w:type="continuationSeparator" w:id="0">
    <w:p w14:paraId="76886574" w14:textId="77777777" w:rsidR="0010185E" w:rsidRDefault="0010185E" w:rsidP="006A4A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6A933A" w14:textId="77777777" w:rsidR="00921200" w:rsidRPr="009F1843" w:rsidRDefault="00921200" w:rsidP="009F1843">
    <w:pPr>
      <w:spacing w:line="276" w:lineRule="auto"/>
      <w:jc w:val="both"/>
      <w:rPr>
        <w:rFonts w:ascii="Arial" w:hAnsi="Arial" w:cs="Arial"/>
        <w:sz w:val="22"/>
        <w:szCs w:val="22"/>
      </w:rPr>
    </w:pPr>
  </w:p>
  <w:p w14:paraId="779EF14F" w14:textId="77777777" w:rsidR="00921200" w:rsidRDefault="00921200">
    <w:pPr>
      <w:pStyle w:val="Header"/>
      <w:jc w:val="right"/>
    </w:pPr>
  </w:p>
  <w:p w14:paraId="279C4A5A" w14:textId="77777777" w:rsidR="00921200" w:rsidRDefault="0092120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470E4"/>
    <w:multiLevelType w:val="multilevel"/>
    <w:tmpl w:val="34B68A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1CF62B3"/>
    <w:multiLevelType w:val="multilevel"/>
    <w:tmpl w:val="5EE4A5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4B3AE6"/>
    <w:multiLevelType w:val="multilevel"/>
    <w:tmpl w:val="A58EA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84660D"/>
    <w:multiLevelType w:val="multilevel"/>
    <w:tmpl w:val="B7C8FB76"/>
    <w:lvl w:ilvl="0">
      <w:start w:val="1"/>
      <w:numFmt w:val="decimal"/>
      <w:pStyle w:val="Heading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Heading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Heading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Heading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4" w15:restartNumberingAfterBreak="0">
    <w:nsid w:val="42C07C17"/>
    <w:multiLevelType w:val="multilevel"/>
    <w:tmpl w:val="142C5962"/>
    <w:lvl w:ilvl="0">
      <w:start w:val="1"/>
      <w:numFmt w:val="decimal"/>
      <w:pStyle w:val="BodyText2"/>
      <w:lvlText w:val="%1"/>
      <w:lvlJc w:val="left"/>
      <w:pPr>
        <w:tabs>
          <w:tab w:val="num" w:pos="360"/>
        </w:tabs>
        <w:ind w:left="113" w:hanging="113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09" w:hanging="709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720"/>
        </w:tabs>
        <w:ind w:left="709" w:hanging="709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1.%2.%3.%4"/>
      <w:lvlJc w:val="left"/>
      <w:pPr>
        <w:tabs>
          <w:tab w:val="num" w:pos="1620"/>
        </w:tabs>
        <w:ind w:left="1107" w:hanging="567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680" w:hanging="6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794" w:hanging="794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907" w:hanging="907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134" w:hanging="1134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 w15:restartNumberingAfterBreak="0">
    <w:nsid w:val="42E3368B"/>
    <w:multiLevelType w:val="multilevel"/>
    <w:tmpl w:val="8FDC6F4C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>
      <w:start w:val="1"/>
      <w:numFmt w:val="decimal"/>
      <w:isLgl/>
      <w:lvlText w:val="%1.%2"/>
      <w:lvlJc w:val="left"/>
      <w:pPr>
        <w:ind w:left="112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6" w15:restartNumberingAfterBreak="0">
    <w:nsid w:val="43AA1514"/>
    <w:multiLevelType w:val="multilevel"/>
    <w:tmpl w:val="68D2C3C2"/>
    <w:lvl w:ilvl="0">
      <w:start w:val="2"/>
      <w:numFmt w:val="decimal"/>
      <w:lvlText w:val="%1"/>
      <w:lvlJc w:val="left"/>
      <w:pPr>
        <w:ind w:left="525" w:hanging="525"/>
      </w:pPr>
      <w:rPr>
        <w:rFonts w:ascii="Arial" w:hAnsi="Arial" w:hint="default"/>
      </w:rPr>
    </w:lvl>
    <w:lvl w:ilvl="1">
      <w:start w:val="6"/>
      <w:numFmt w:val="decimal"/>
      <w:lvlText w:val="%1.%2"/>
      <w:lvlJc w:val="left"/>
      <w:pPr>
        <w:ind w:left="1605" w:hanging="525"/>
      </w:pPr>
      <w:rPr>
        <w:rFonts w:ascii="Arial" w:hAnsi="Arial" w:hint="default"/>
        <w:b/>
      </w:rPr>
    </w:lvl>
    <w:lvl w:ilvl="2">
      <w:start w:val="3"/>
      <w:numFmt w:val="decimal"/>
      <w:lvlText w:val="%1.%2.%3"/>
      <w:lvlJc w:val="left"/>
      <w:pPr>
        <w:ind w:left="2880" w:hanging="720"/>
      </w:pPr>
      <w:rPr>
        <w:rFonts w:ascii="Arial" w:hAnsi="Arial"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ascii="Arial" w:hAnsi="Arial"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ascii="Arial" w:hAnsi="Arial"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ascii="Arial" w:hAnsi="Arial"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ascii="Arial" w:hAnsi="Arial"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ascii="Arial" w:hAnsi="Arial"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ascii="Arial" w:hAnsi="Arial" w:hint="default"/>
      </w:rPr>
    </w:lvl>
  </w:abstractNum>
  <w:abstractNum w:abstractNumId="7" w15:restartNumberingAfterBreak="0">
    <w:nsid w:val="5153223A"/>
    <w:multiLevelType w:val="multilevel"/>
    <w:tmpl w:val="5E042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6FA79F8"/>
    <w:multiLevelType w:val="multilevel"/>
    <w:tmpl w:val="AFF60902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ascii="Arial" w:hAnsi="Arial" w:cs="Arial"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3240"/>
        </w:tabs>
        <w:ind w:left="3240" w:hanging="1080"/>
      </w:pPr>
      <w:rPr>
        <w:rFonts w:ascii="Arial" w:hAnsi="Arial" w:cs="Arial" w:hint="default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9" w15:restartNumberingAfterBreak="0">
    <w:nsid w:val="7D421F1D"/>
    <w:multiLevelType w:val="hybridMultilevel"/>
    <w:tmpl w:val="CDD296D4"/>
    <w:lvl w:ilvl="0" w:tplc="1448959A">
      <w:start w:val="29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1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8474022">
    <w:abstractNumId w:val="3"/>
  </w:num>
  <w:num w:numId="2" w16cid:durableId="1384864577">
    <w:abstractNumId w:val="3"/>
  </w:num>
  <w:num w:numId="3" w16cid:durableId="83453551">
    <w:abstractNumId w:val="3"/>
  </w:num>
  <w:num w:numId="4" w16cid:durableId="2090421396">
    <w:abstractNumId w:val="3"/>
  </w:num>
  <w:num w:numId="5" w16cid:durableId="2144273464">
    <w:abstractNumId w:val="3"/>
  </w:num>
  <w:num w:numId="6" w16cid:durableId="150298868">
    <w:abstractNumId w:val="3"/>
  </w:num>
  <w:num w:numId="7" w16cid:durableId="1076829284">
    <w:abstractNumId w:val="3"/>
  </w:num>
  <w:num w:numId="8" w16cid:durableId="1771512759">
    <w:abstractNumId w:val="3"/>
  </w:num>
  <w:num w:numId="9" w16cid:durableId="1319922156">
    <w:abstractNumId w:val="3"/>
  </w:num>
  <w:num w:numId="10" w16cid:durableId="1647271601">
    <w:abstractNumId w:val="2"/>
  </w:num>
  <w:num w:numId="11" w16cid:durableId="1878931381">
    <w:abstractNumId w:val="4"/>
  </w:num>
  <w:num w:numId="12" w16cid:durableId="1241063140">
    <w:abstractNumId w:val="6"/>
  </w:num>
  <w:num w:numId="13" w16cid:durableId="1194462240">
    <w:abstractNumId w:val="8"/>
  </w:num>
  <w:num w:numId="14" w16cid:durableId="1235773222">
    <w:abstractNumId w:val="5"/>
  </w:num>
  <w:num w:numId="15" w16cid:durableId="1636250018">
    <w:abstractNumId w:val="0"/>
  </w:num>
  <w:num w:numId="16" w16cid:durableId="1475950772">
    <w:abstractNumId w:val="1"/>
  </w:num>
  <w:num w:numId="17" w16cid:durableId="147940643">
    <w:abstractNumId w:val="9"/>
  </w:num>
  <w:num w:numId="18" w16cid:durableId="114959689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801"/>
    <w:rsid w:val="0000328C"/>
    <w:rsid w:val="00030A84"/>
    <w:rsid w:val="00030AEB"/>
    <w:rsid w:val="000403D1"/>
    <w:rsid w:val="0006156B"/>
    <w:rsid w:val="0006484E"/>
    <w:rsid w:val="00080918"/>
    <w:rsid w:val="00081FAF"/>
    <w:rsid w:val="00082F90"/>
    <w:rsid w:val="000971DB"/>
    <w:rsid w:val="000A4AD8"/>
    <w:rsid w:val="000B302A"/>
    <w:rsid w:val="000B5F72"/>
    <w:rsid w:val="000C05AE"/>
    <w:rsid w:val="000D6999"/>
    <w:rsid w:val="000F1801"/>
    <w:rsid w:val="000F3C99"/>
    <w:rsid w:val="00100F0A"/>
    <w:rsid w:val="00100F7A"/>
    <w:rsid w:val="0010185E"/>
    <w:rsid w:val="00101BE2"/>
    <w:rsid w:val="00107916"/>
    <w:rsid w:val="0011459A"/>
    <w:rsid w:val="00120611"/>
    <w:rsid w:val="0013420D"/>
    <w:rsid w:val="00140B75"/>
    <w:rsid w:val="00145B52"/>
    <w:rsid w:val="001608C9"/>
    <w:rsid w:val="001713F8"/>
    <w:rsid w:val="001736A8"/>
    <w:rsid w:val="00175431"/>
    <w:rsid w:val="0017769A"/>
    <w:rsid w:val="00183E70"/>
    <w:rsid w:val="001920DA"/>
    <w:rsid w:val="001A0551"/>
    <w:rsid w:val="001A6348"/>
    <w:rsid w:val="001B1ECE"/>
    <w:rsid w:val="001B62E7"/>
    <w:rsid w:val="001C70E8"/>
    <w:rsid w:val="001D0038"/>
    <w:rsid w:val="001D0B65"/>
    <w:rsid w:val="001D65C3"/>
    <w:rsid w:val="002011BA"/>
    <w:rsid w:val="00203073"/>
    <w:rsid w:val="0020640B"/>
    <w:rsid w:val="00211FF2"/>
    <w:rsid w:val="00226A8A"/>
    <w:rsid w:val="00244E31"/>
    <w:rsid w:val="002561AA"/>
    <w:rsid w:val="0026157F"/>
    <w:rsid w:val="0029244E"/>
    <w:rsid w:val="00297F72"/>
    <w:rsid w:val="002A23D5"/>
    <w:rsid w:val="002A71C6"/>
    <w:rsid w:val="002C65DF"/>
    <w:rsid w:val="002D4909"/>
    <w:rsid w:val="002F518C"/>
    <w:rsid w:val="0032126A"/>
    <w:rsid w:val="0032462A"/>
    <w:rsid w:val="00324E4F"/>
    <w:rsid w:val="003251B8"/>
    <w:rsid w:val="00333B3C"/>
    <w:rsid w:val="00350E8D"/>
    <w:rsid w:val="00356641"/>
    <w:rsid w:val="0037382F"/>
    <w:rsid w:val="00375CCB"/>
    <w:rsid w:val="00383142"/>
    <w:rsid w:val="003850A1"/>
    <w:rsid w:val="003A09FE"/>
    <w:rsid w:val="003A498A"/>
    <w:rsid w:val="003B3884"/>
    <w:rsid w:val="003B4F06"/>
    <w:rsid w:val="003B5C5C"/>
    <w:rsid w:val="003B66A3"/>
    <w:rsid w:val="003C6E01"/>
    <w:rsid w:val="003E119D"/>
    <w:rsid w:val="003E3B81"/>
    <w:rsid w:val="003F64A1"/>
    <w:rsid w:val="00407297"/>
    <w:rsid w:val="00412803"/>
    <w:rsid w:val="00414D02"/>
    <w:rsid w:val="0041584E"/>
    <w:rsid w:val="0042269A"/>
    <w:rsid w:val="0042758B"/>
    <w:rsid w:val="004339FD"/>
    <w:rsid w:val="00467614"/>
    <w:rsid w:val="00473CA2"/>
    <w:rsid w:val="00476C32"/>
    <w:rsid w:val="00484411"/>
    <w:rsid w:val="00485FEC"/>
    <w:rsid w:val="004A50B5"/>
    <w:rsid w:val="004B2EAE"/>
    <w:rsid w:val="004B70C9"/>
    <w:rsid w:val="004C5EA7"/>
    <w:rsid w:val="004C62B0"/>
    <w:rsid w:val="004D37B9"/>
    <w:rsid w:val="004D727A"/>
    <w:rsid w:val="004F0353"/>
    <w:rsid w:val="004F1166"/>
    <w:rsid w:val="00501384"/>
    <w:rsid w:val="0050307A"/>
    <w:rsid w:val="00505D5E"/>
    <w:rsid w:val="005120C4"/>
    <w:rsid w:val="0052668B"/>
    <w:rsid w:val="00551BDC"/>
    <w:rsid w:val="00551F1B"/>
    <w:rsid w:val="0055338D"/>
    <w:rsid w:val="005666CE"/>
    <w:rsid w:val="00572D73"/>
    <w:rsid w:val="00574DA7"/>
    <w:rsid w:val="005810A8"/>
    <w:rsid w:val="00584BCB"/>
    <w:rsid w:val="0058745C"/>
    <w:rsid w:val="00590401"/>
    <w:rsid w:val="00594B27"/>
    <w:rsid w:val="00595EAE"/>
    <w:rsid w:val="00597D76"/>
    <w:rsid w:val="005A29C5"/>
    <w:rsid w:val="005B0A30"/>
    <w:rsid w:val="005B1425"/>
    <w:rsid w:val="005B3F7F"/>
    <w:rsid w:val="005C187A"/>
    <w:rsid w:val="005C54B7"/>
    <w:rsid w:val="005C5B65"/>
    <w:rsid w:val="005D13C6"/>
    <w:rsid w:val="005E1844"/>
    <w:rsid w:val="005F0566"/>
    <w:rsid w:val="005F5FB3"/>
    <w:rsid w:val="00602F8D"/>
    <w:rsid w:val="00604332"/>
    <w:rsid w:val="00605669"/>
    <w:rsid w:val="00624DB8"/>
    <w:rsid w:val="006478DA"/>
    <w:rsid w:val="00660A8E"/>
    <w:rsid w:val="00660B68"/>
    <w:rsid w:val="006646C0"/>
    <w:rsid w:val="006660C6"/>
    <w:rsid w:val="00674BBD"/>
    <w:rsid w:val="006912D6"/>
    <w:rsid w:val="006A44F6"/>
    <w:rsid w:val="006A4A97"/>
    <w:rsid w:val="006D6B0E"/>
    <w:rsid w:val="006D6D5A"/>
    <w:rsid w:val="006D7F38"/>
    <w:rsid w:val="006E1847"/>
    <w:rsid w:val="006F52D5"/>
    <w:rsid w:val="00704911"/>
    <w:rsid w:val="00706889"/>
    <w:rsid w:val="00722887"/>
    <w:rsid w:val="007258BA"/>
    <w:rsid w:val="00733922"/>
    <w:rsid w:val="007457A3"/>
    <w:rsid w:val="007465F9"/>
    <w:rsid w:val="0075326D"/>
    <w:rsid w:val="0075724B"/>
    <w:rsid w:val="00767C4D"/>
    <w:rsid w:val="00771258"/>
    <w:rsid w:val="00774F92"/>
    <w:rsid w:val="00776078"/>
    <w:rsid w:val="007776B2"/>
    <w:rsid w:val="00784473"/>
    <w:rsid w:val="00791B07"/>
    <w:rsid w:val="007920FC"/>
    <w:rsid w:val="007A7D02"/>
    <w:rsid w:val="007B4602"/>
    <w:rsid w:val="007C0C02"/>
    <w:rsid w:val="007D124C"/>
    <w:rsid w:val="007D4D54"/>
    <w:rsid w:val="007E1399"/>
    <w:rsid w:val="007F036D"/>
    <w:rsid w:val="008021B1"/>
    <w:rsid w:val="008032B8"/>
    <w:rsid w:val="00803A9A"/>
    <w:rsid w:val="0081407C"/>
    <w:rsid w:val="00817993"/>
    <w:rsid w:val="00841E07"/>
    <w:rsid w:val="00843C70"/>
    <w:rsid w:val="00843D9E"/>
    <w:rsid w:val="00845E87"/>
    <w:rsid w:val="00866431"/>
    <w:rsid w:val="00874F14"/>
    <w:rsid w:val="008763B4"/>
    <w:rsid w:val="00877C02"/>
    <w:rsid w:val="00884397"/>
    <w:rsid w:val="00893F5A"/>
    <w:rsid w:val="008A58F6"/>
    <w:rsid w:val="008C1758"/>
    <w:rsid w:val="008E0607"/>
    <w:rsid w:val="008E2DC0"/>
    <w:rsid w:val="008F2E4B"/>
    <w:rsid w:val="0090776C"/>
    <w:rsid w:val="00910521"/>
    <w:rsid w:val="00921200"/>
    <w:rsid w:val="0092681B"/>
    <w:rsid w:val="009470C2"/>
    <w:rsid w:val="009515B2"/>
    <w:rsid w:val="009552D9"/>
    <w:rsid w:val="00955D46"/>
    <w:rsid w:val="00963E94"/>
    <w:rsid w:val="00964AB4"/>
    <w:rsid w:val="009721AD"/>
    <w:rsid w:val="0098764B"/>
    <w:rsid w:val="00987FDA"/>
    <w:rsid w:val="00990BFA"/>
    <w:rsid w:val="009B53F3"/>
    <w:rsid w:val="009C4590"/>
    <w:rsid w:val="009D3D81"/>
    <w:rsid w:val="009D7432"/>
    <w:rsid w:val="009E66BC"/>
    <w:rsid w:val="009F174B"/>
    <w:rsid w:val="009F1843"/>
    <w:rsid w:val="00A04EE9"/>
    <w:rsid w:val="00A162B8"/>
    <w:rsid w:val="00A22560"/>
    <w:rsid w:val="00A31764"/>
    <w:rsid w:val="00A33499"/>
    <w:rsid w:val="00A466F2"/>
    <w:rsid w:val="00A53D40"/>
    <w:rsid w:val="00A53ED5"/>
    <w:rsid w:val="00A60C0B"/>
    <w:rsid w:val="00A71F06"/>
    <w:rsid w:val="00A7476A"/>
    <w:rsid w:val="00A75D26"/>
    <w:rsid w:val="00A778C3"/>
    <w:rsid w:val="00A82423"/>
    <w:rsid w:val="00A87CBD"/>
    <w:rsid w:val="00A937FD"/>
    <w:rsid w:val="00AD6F24"/>
    <w:rsid w:val="00AE69A8"/>
    <w:rsid w:val="00AF4380"/>
    <w:rsid w:val="00B027DD"/>
    <w:rsid w:val="00B04109"/>
    <w:rsid w:val="00B06F49"/>
    <w:rsid w:val="00B11875"/>
    <w:rsid w:val="00B312D3"/>
    <w:rsid w:val="00B342D3"/>
    <w:rsid w:val="00B359F9"/>
    <w:rsid w:val="00B3731E"/>
    <w:rsid w:val="00B43D1C"/>
    <w:rsid w:val="00B46782"/>
    <w:rsid w:val="00B72059"/>
    <w:rsid w:val="00B86BAE"/>
    <w:rsid w:val="00B904A4"/>
    <w:rsid w:val="00B9520B"/>
    <w:rsid w:val="00B952F5"/>
    <w:rsid w:val="00B96867"/>
    <w:rsid w:val="00BA05A9"/>
    <w:rsid w:val="00BB0B30"/>
    <w:rsid w:val="00BC1961"/>
    <w:rsid w:val="00BC26B5"/>
    <w:rsid w:val="00BC3F65"/>
    <w:rsid w:val="00BD18F5"/>
    <w:rsid w:val="00BD778F"/>
    <w:rsid w:val="00C1290A"/>
    <w:rsid w:val="00C25D0B"/>
    <w:rsid w:val="00C31208"/>
    <w:rsid w:val="00C34FD0"/>
    <w:rsid w:val="00C36AA6"/>
    <w:rsid w:val="00C4654D"/>
    <w:rsid w:val="00C67EE2"/>
    <w:rsid w:val="00C70259"/>
    <w:rsid w:val="00C75F4E"/>
    <w:rsid w:val="00C842D5"/>
    <w:rsid w:val="00C870DC"/>
    <w:rsid w:val="00C878A9"/>
    <w:rsid w:val="00CB00D0"/>
    <w:rsid w:val="00CB3341"/>
    <w:rsid w:val="00CB4452"/>
    <w:rsid w:val="00CC05BD"/>
    <w:rsid w:val="00CC17AA"/>
    <w:rsid w:val="00CC2A07"/>
    <w:rsid w:val="00CD5B56"/>
    <w:rsid w:val="00CE5B76"/>
    <w:rsid w:val="00D029D5"/>
    <w:rsid w:val="00D0765F"/>
    <w:rsid w:val="00D11C1C"/>
    <w:rsid w:val="00D21238"/>
    <w:rsid w:val="00D32DD6"/>
    <w:rsid w:val="00D33B47"/>
    <w:rsid w:val="00D35E71"/>
    <w:rsid w:val="00D578B0"/>
    <w:rsid w:val="00D61FF6"/>
    <w:rsid w:val="00D636D2"/>
    <w:rsid w:val="00D81812"/>
    <w:rsid w:val="00D81FCE"/>
    <w:rsid w:val="00D95823"/>
    <w:rsid w:val="00DA0EF7"/>
    <w:rsid w:val="00DB37AE"/>
    <w:rsid w:val="00DC69AB"/>
    <w:rsid w:val="00DD1D6A"/>
    <w:rsid w:val="00DD26EC"/>
    <w:rsid w:val="00DD638A"/>
    <w:rsid w:val="00DF0C95"/>
    <w:rsid w:val="00DF399B"/>
    <w:rsid w:val="00E06614"/>
    <w:rsid w:val="00E16CF3"/>
    <w:rsid w:val="00E26C07"/>
    <w:rsid w:val="00E31072"/>
    <w:rsid w:val="00E3121F"/>
    <w:rsid w:val="00E34411"/>
    <w:rsid w:val="00E34563"/>
    <w:rsid w:val="00E43C19"/>
    <w:rsid w:val="00E4726F"/>
    <w:rsid w:val="00E57A4B"/>
    <w:rsid w:val="00E6382D"/>
    <w:rsid w:val="00E64814"/>
    <w:rsid w:val="00E66D3F"/>
    <w:rsid w:val="00E8642A"/>
    <w:rsid w:val="00E9188E"/>
    <w:rsid w:val="00EA07CE"/>
    <w:rsid w:val="00EA4FD5"/>
    <w:rsid w:val="00EB395E"/>
    <w:rsid w:val="00EB692E"/>
    <w:rsid w:val="00EC5E7A"/>
    <w:rsid w:val="00ED749B"/>
    <w:rsid w:val="00EE045E"/>
    <w:rsid w:val="00EE4D20"/>
    <w:rsid w:val="00EE5210"/>
    <w:rsid w:val="00EF01F7"/>
    <w:rsid w:val="00F05F67"/>
    <w:rsid w:val="00F12C48"/>
    <w:rsid w:val="00F5004B"/>
    <w:rsid w:val="00F74ED3"/>
    <w:rsid w:val="00F8251D"/>
    <w:rsid w:val="00F854B1"/>
    <w:rsid w:val="00F924FD"/>
    <w:rsid w:val="00F92846"/>
    <w:rsid w:val="00F9751A"/>
    <w:rsid w:val="00FA6854"/>
    <w:rsid w:val="00FB3C19"/>
    <w:rsid w:val="00FB4053"/>
    <w:rsid w:val="00FB49A1"/>
    <w:rsid w:val="00FC08B5"/>
    <w:rsid w:val="00FC4679"/>
    <w:rsid w:val="00FC49F8"/>
    <w:rsid w:val="00FD3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60C17E"/>
  <w15:chartTrackingRefBased/>
  <w15:docId w15:val="{A5CD67D6-A393-4748-B610-BDA963FAE3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420D"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13420D"/>
    <w:pPr>
      <w:keepNext/>
      <w:numPr>
        <w:numId w:val="9"/>
      </w:numPr>
      <w:spacing w:before="120" w:after="120" w:line="360" w:lineRule="auto"/>
      <w:outlineLvl w:val="0"/>
    </w:pPr>
    <w:rPr>
      <w:rFonts w:ascii="Arial" w:hAnsi="Arial"/>
      <w:b/>
      <w:sz w:val="26"/>
    </w:rPr>
  </w:style>
  <w:style w:type="paragraph" w:styleId="Heading2">
    <w:name w:val="heading 2"/>
    <w:basedOn w:val="Normal"/>
    <w:next w:val="Normal"/>
    <w:link w:val="Heading2Char"/>
    <w:uiPriority w:val="9"/>
    <w:qFormat/>
    <w:rsid w:val="0013420D"/>
    <w:pPr>
      <w:keepNext/>
      <w:numPr>
        <w:ilvl w:val="1"/>
        <w:numId w:val="9"/>
      </w:numPr>
      <w:spacing w:line="360" w:lineRule="auto"/>
      <w:jc w:val="both"/>
      <w:outlineLvl w:val="1"/>
    </w:pPr>
    <w:rPr>
      <w:rFonts w:ascii="Arial" w:hAnsi="Arial"/>
      <w:sz w:val="24"/>
    </w:rPr>
  </w:style>
  <w:style w:type="paragraph" w:styleId="Heading3">
    <w:name w:val="heading 3"/>
    <w:basedOn w:val="Normal"/>
    <w:next w:val="Normal"/>
    <w:link w:val="Heading3Char"/>
    <w:uiPriority w:val="9"/>
    <w:qFormat/>
    <w:rsid w:val="0013420D"/>
    <w:pPr>
      <w:keepNext/>
      <w:numPr>
        <w:ilvl w:val="2"/>
        <w:numId w:val="9"/>
      </w:numPr>
      <w:spacing w:line="360" w:lineRule="auto"/>
      <w:jc w:val="both"/>
      <w:outlineLvl w:val="2"/>
    </w:pPr>
    <w:rPr>
      <w:rFonts w:ascii="Arial" w:hAnsi="Arial"/>
      <w:b/>
      <w:sz w:val="26"/>
    </w:rPr>
  </w:style>
  <w:style w:type="paragraph" w:styleId="Heading4">
    <w:name w:val="heading 4"/>
    <w:basedOn w:val="Normal"/>
    <w:next w:val="Normal"/>
    <w:link w:val="Heading4Char"/>
    <w:uiPriority w:val="9"/>
    <w:qFormat/>
    <w:rsid w:val="0013420D"/>
    <w:pPr>
      <w:keepNext/>
      <w:numPr>
        <w:ilvl w:val="3"/>
        <w:numId w:val="9"/>
      </w:numPr>
      <w:spacing w:line="360" w:lineRule="auto"/>
      <w:jc w:val="both"/>
      <w:outlineLvl w:val="3"/>
    </w:pPr>
    <w:rPr>
      <w:rFonts w:ascii="Arial" w:hAnsi="Arial"/>
      <w:b/>
      <w:sz w:val="26"/>
    </w:rPr>
  </w:style>
  <w:style w:type="paragraph" w:styleId="Heading5">
    <w:name w:val="heading 5"/>
    <w:basedOn w:val="Normal"/>
    <w:next w:val="Normal"/>
    <w:link w:val="Heading5Char"/>
    <w:uiPriority w:val="9"/>
    <w:qFormat/>
    <w:rsid w:val="0013420D"/>
    <w:pPr>
      <w:keepNext/>
      <w:numPr>
        <w:ilvl w:val="4"/>
        <w:numId w:val="9"/>
      </w:numPr>
      <w:spacing w:line="360" w:lineRule="auto"/>
      <w:jc w:val="both"/>
      <w:outlineLvl w:val="4"/>
    </w:pPr>
    <w:rPr>
      <w:rFonts w:ascii="Arial" w:hAnsi="Arial"/>
      <w:sz w:val="26"/>
    </w:rPr>
  </w:style>
  <w:style w:type="paragraph" w:styleId="Heading6">
    <w:name w:val="heading 6"/>
    <w:basedOn w:val="Normal"/>
    <w:next w:val="Normal"/>
    <w:link w:val="Heading6Char"/>
    <w:uiPriority w:val="9"/>
    <w:qFormat/>
    <w:rsid w:val="0013420D"/>
    <w:pPr>
      <w:keepNext/>
      <w:numPr>
        <w:ilvl w:val="5"/>
        <w:numId w:val="9"/>
      </w:numPr>
      <w:spacing w:line="360" w:lineRule="auto"/>
      <w:jc w:val="both"/>
      <w:outlineLvl w:val="5"/>
    </w:pPr>
    <w:rPr>
      <w:rFonts w:ascii="Arial Narrow" w:hAnsi="Arial Narrow"/>
      <w:sz w:val="24"/>
    </w:rPr>
  </w:style>
  <w:style w:type="paragraph" w:styleId="Heading7">
    <w:name w:val="heading 7"/>
    <w:basedOn w:val="Normal"/>
    <w:next w:val="Normal"/>
    <w:link w:val="Heading7Char"/>
    <w:uiPriority w:val="9"/>
    <w:qFormat/>
    <w:rsid w:val="0013420D"/>
    <w:pPr>
      <w:keepNext/>
      <w:numPr>
        <w:ilvl w:val="6"/>
        <w:numId w:val="9"/>
      </w:numPr>
      <w:jc w:val="both"/>
      <w:outlineLvl w:val="6"/>
    </w:pPr>
    <w:rPr>
      <w:rFonts w:ascii="Arial" w:hAnsi="Arial"/>
      <w:b/>
      <w:sz w:val="28"/>
    </w:rPr>
  </w:style>
  <w:style w:type="paragraph" w:styleId="Heading8">
    <w:name w:val="heading 8"/>
    <w:basedOn w:val="Normal"/>
    <w:next w:val="Normal"/>
    <w:link w:val="Heading8Char"/>
    <w:uiPriority w:val="9"/>
    <w:qFormat/>
    <w:rsid w:val="0013420D"/>
    <w:pPr>
      <w:keepNext/>
      <w:numPr>
        <w:ilvl w:val="7"/>
        <w:numId w:val="9"/>
      </w:numPr>
      <w:outlineLvl w:val="7"/>
    </w:pPr>
    <w:rPr>
      <w:rFonts w:ascii="Arial" w:hAnsi="Arial" w:cs="Arial"/>
      <w:sz w:val="28"/>
    </w:rPr>
  </w:style>
  <w:style w:type="paragraph" w:styleId="Heading9">
    <w:name w:val="heading 9"/>
    <w:basedOn w:val="Normal"/>
    <w:next w:val="Normal"/>
    <w:link w:val="Heading9Char"/>
    <w:uiPriority w:val="9"/>
    <w:qFormat/>
    <w:rsid w:val="0013420D"/>
    <w:pPr>
      <w:keepNext/>
      <w:numPr>
        <w:ilvl w:val="8"/>
        <w:numId w:val="9"/>
      </w:numPr>
      <w:spacing w:line="360" w:lineRule="auto"/>
      <w:jc w:val="both"/>
      <w:outlineLvl w:val="8"/>
    </w:pPr>
    <w:rPr>
      <w:rFonts w:ascii="Arial Narrow" w:hAnsi="Arial Narrow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13420D"/>
    <w:rPr>
      <w:rFonts w:ascii="Arial" w:hAnsi="Arial"/>
      <w:b/>
      <w:sz w:val="26"/>
      <w:lang w:val="en-GB"/>
    </w:rPr>
  </w:style>
  <w:style w:type="character" w:customStyle="1" w:styleId="Heading2Char">
    <w:name w:val="Heading 2 Char"/>
    <w:link w:val="Heading2"/>
    <w:uiPriority w:val="9"/>
    <w:rsid w:val="0013420D"/>
    <w:rPr>
      <w:rFonts w:ascii="Arial" w:hAnsi="Arial"/>
      <w:sz w:val="24"/>
      <w:lang w:val="en-GB"/>
    </w:rPr>
  </w:style>
  <w:style w:type="character" w:customStyle="1" w:styleId="Heading3Char">
    <w:name w:val="Heading 3 Char"/>
    <w:link w:val="Heading3"/>
    <w:uiPriority w:val="9"/>
    <w:rsid w:val="0013420D"/>
    <w:rPr>
      <w:rFonts w:ascii="Arial" w:hAnsi="Arial"/>
      <w:b/>
      <w:sz w:val="26"/>
      <w:lang w:val="en-GB"/>
    </w:rPr>
  </w:style>
  <w:style w:type="character" w:customStyle="1" w:styleId="Heading4Char">
    <w:name w:val="Heading 4 Char"/>
    <w:link w:val="Heading4"/>
    <w:uiPriority w:val="9"/>
    <w:rsid w:val="0013420D"/>
    <w:rPr>
      <w:rFonts w:ascii="Arial" w:hAnsi="Arial"/>
      <w:b/>
      <w:sz w:val="26"/>
      <w:lang w:val="en-GB"/>
    </w:rPr>
  </w:style>
  <w:style w:type="character" w:customStyle="1" w:styleId="Heading5Char">
    <w:name w:val="Heading 5 Char"/>
    <w:link w:val="Heading5"/>
    <w:uiPriority w:val="9"/>
    <w:rsid w:val="0013420D"/>
    <w:rPr>
      <w:rFonts w:ascii="Arial" w:hAnsi="Arial"/>
      <w:sz w:val="26"/>
      <w:lang w:val="en-GB"/>
    </w:rPr>
  </w:style>
  <w:style w:type="character" w:customStyle="1" w:styleId="Heading6Char">
    <w:name w:val="Heading 6 Char"/>
    <w:link w:val="Heading6"/>
    <w:uiPriority w:val="9"/>
    <w:rsid w:val="0013420D"/>
    <w:rPr>
      <w:rFonts w:ascii="Arial Narrow" w:hAnsi="Arial Narrow"/>
      <w:sz w:val="24"/>
      <w:lang w:val="en-GB"/>
    </w:rPr>
  </w:style>
  <w:style w:type="character" w:customStyle="1" w:styleId="Heading7Char">
    <w:name w:val="Heading 7 Char"/>
    <w:link w:val="Heading7"/>
    <w:uiPriority w:val="9"/>
    <w:rsid w:val="0013420D"/>
    <w:rPr>
      <w:rFonts w:ascii="Arial" w:hAnsi="Arial"/>
      <w:b/>
      <w:sz w:val="28"/>
      <w:lang w:val="en-GB"/>
    </w:rPr>
  </w:style>
  <w:style w:type="character" w:customStyle="1" w:styleId="Heading8Char">
    <w:name w:val="Heading 8 Char"/>
    <w:link w:val="Heading8"/>
    <w:uiPriority w:val="9"/>
    <w:rsid w:val="0013420D"/>
    <w:rPr>
      <w:rFonts w:ascii="Arial" w:hAnsi="Arial" w:cs="Arial"/>
      <w:sz w:val="28"/>
      <w:lang w:val="en-GB"/>
    </w:rPr>
  </w:style>
  <w:style w:type="character" w:customStyle="1" w:styleId="Heading9Char">
    <w:name w:val="Heading 9 Char"/>
    <w:link w:val="Heading9"/>
    <w:uiPriority w:val="9"/>
    <w:rsid w:val="0013420D"/>
    <w:rPr>
      <w:rFonts w:ascii="Arial Narrow" w:hAnsi="Arial Narrow"/>
      <w:b/>
      <w:sz w:val="24"/>
      <w:lang w:val="en-GB"/>
    </w:rPr>
  </w:style>
  <w:style w:type="paragraph" w:styleId="Title">
    <w:name w:val="Title"/>
    <w:basedOn w:val="Normal"/>
    <w:link w:val="TitleChar"/>
    <w:qFormat/>
    <w:rsid w:val="0013420D"/>
    <w:pPr>
      <w:spacing w:line="360" w:lineRule="auto"/>
      <w:jc w:val="center"/>
    </w:pPr>
    <w:rPr>
      <w:b/>
      <w:sz w:val="28"/>
    </w:rPr>
  </w:style>
  <w:style w:type="character" w:customStyle="1" w:styleId="TitleChar">
    <w:name w:val="Title Char"/>
    <w:link w:val="Title"/>
    <w:rsid w:val="0013420D"/>
    <w:rPr>
      <w:b/>
      <w:sz w:val="28"/>
      <w:lang w:val="en-GB"/>
    </w:rPr>
  </w:style>
  <w:style w:type="paragraph" w:styleId="ListParagraph">
    <w:name w:val="List Paragraph"/>
    <w:basedOn w:val="Normal"/>
    <w:uiPriority w:val="34"/>
    <w:qFormat/>
    <w:rsid w:val="0013420D"/>
    <w:pPr>
      <w:ind w:left="720"/>
    </w:pPr>
  </w:style>
  <w:style w:type="paragraph" w:styleId="Header">
    <w:name w:val="header"/>
    <w:basedOn w:val="Normal"/>
    <w:link w:val="HeaderChar"/>
    <w:uiPriority w:val="99"/>
    <w:unhideWhenUsed/>
    <w:rsid w:val="006A4A9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6A4A97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A4A9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6A4A97"/>
    <w:rPr>
      <w:lang w:val="en-GB"/>
    </w:rPr>
  </w:style>
  <w:style w:type="character" w:styleId="CommentReference">
    <w:name w:val="annotation reference"/>
    <w:uiPriority w:val="99"/>
    <w:semiHidden/>
    <w:unhideWhenUsed/>
    <w:rsid w:val="00877C0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77C02"/>
  </w:style>
  <w:style w:type="character" w:customStyle="1" w:styleId="CommentTextChar">
    <w:name w:val="Comment Text Char"/>
    <w:link w:val="CommentText"/>
    <w:uiPriority w:val="99"/>
    <w:semiHidden/>
    <w:rsid w:val="00877C02"/>
    <w:rPr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77C02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877C02"/>
    <w:rPr>
      <w:b/>
      <w:bCs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C0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77C02"/>
    <w:rPr>
      <w:rFonts w:ascii="Tahoma" w:hAnsi="Tahoma" w:cs="Tahoma"/>
      <w:sz w:val="16"/>
      <w:szCs w:val="16"/>
      <w:lang w:val="en-GB"/>
    </w:rPr>
  </w:style>
  <w:style w:type="paragraph" w:styleId="NormalWeb">
    <w:name w:val="Normal (Web)"/>
    <w:basedOn w:val="Normal"/>
    <w:uiPriority w:val="99"/>
    <w:unhideWhenUsed/>
    <w:rsid w:val="00D95823"/>
    <w:pPr>
      <w:spacing w:before="100" w:beforeAutospacing="1" w:after="100" w:afterAutospacing="1"/>
    </w:pPr>
    <w:rPr>
      <w:sz w:val="24"/>
      <w:szCs w:val="24"/>
      <w:lang w:val="en-US"/>
    </w:rPr>
  </w:style>
  <w:style w:type="character" w:styleId="Strong">
    <w:name w:val="Strong"/>
    <w:uiPriority w:val="22"/>
    <w:qFormat/>
    <w:rsid w:val="007776B2"/>
    <w:rPr>
      <w:b/>
      <w:bCs/>
    </w:rPr>
  </w:style>
  <w:style w:type="character" w:styleId="Emphasis">
    <w:name w:val="Emphasis"/>
    <w:uiPriority w:val="20"/>
    <w:qFormat/>
    <w:rsid w:val="007776B2"/>
    <w:rPr>
      <w:i/>
      <w:iCs/>
    </w:rPr>
  </w:style>
  <w:style w:type="character" w:customStyle="1" w:styleId="st1">
    <w:name w:val="st1"/>
    <w:basedOn w:val="DefaultParagraphFont"/>
    <w:rsid w:val="00C878A9"/>
  </w:style>
  <w:style w:type="paragraph" w:styleId="BodyText2">
    <w:name w:val="Body Text 2"/>
    <w:basedOn w:val="Normal"/>
    <w:link w:val="BodyText2Char"/>
    <w:rsid w:val="0032462A"/>
    <w:pPr>
      <w:numPr>
        <w:numId w:val="11"/>
      </w:numPr>
      <w:spacing w:before="120" w:after="120" w:line="360" w:lineRule="auto"/>
      <w:jc w:val="both"/>
    </w:pPr>
    <w:rPr>
      <w:rFonts w:ascii="Arial" w:hAnsi="Arial"/>
      <w:sz w:val="26"/>
      <w:szCs w:val="26"/>
      <w:lang w:val="en-ZA"/>
    </w:rPr>
  </w:style>
  <w:style w:type="character" w:customStyle="1" w:styleId="BodyText2Char">
    <w:name w:val="Body Text 2 Char"/>
    <w:link w:val="BodyText2"/>
    <w:rsid w:val="0032462A"/>
    <w:rPr>
      <w:rFonts w:ascii="Arial" w:hAnsi="Arial"/>
      <w:sz w:val="26"/>
      <w:szCs w:val="26"/>
      <w:lang w:val="en-ZA"/>
    </w:rPr>
  </w:style>
  <w:style w:type="paragraph" w:customStyle="1" w:styleId="Default">
    <w:name w:val="Default"/>
    <w:rsid w:val="00776078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183E70"/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230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1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10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56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0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3857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8271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622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678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01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14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5756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56232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9246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07648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34922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54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85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349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8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5245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84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88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415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9686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0893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35559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7252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860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0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1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96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68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0192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5149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008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86A7117D17FE4489CF4BD07A9F41BB" ma:contentTypeVersion="10" ma:contentTypeDescription="Create a new document." ma:contentTypeScope="" ma:versionID="0be22aff56ada3c22f05eac4587a0e00">
  <xsd:schema xmlns:xsd="http://www.w3.org/2001/XMLSchema" xmlns:xs="http://www.w3.org/2001/XMLSchema" xmlns:p="http://schemas.microsoft.com/office/2006/metadata/properties" xmlns:ns3="d9670b44-117e-403f-b4fe-168dbe1a18c7" targetNamespace="http://schemas.microsoft.com/office/2006/metadata/properties" ma:root="true" ma:fieldsID="5efa37d9407c5c26672589cd5aa4d6d0" ns3:_="">
    <xsd:import namespace="d9670b44-117e-403f-b4fe-168dbe1a18c7"/>
    <xsd:element name="properties">
      <xsd:complexType>
        <xsd:sequence>
          <xsd:element name="documentManagement">
            <xsd:complexType>
              <xsd:all>
                <xsd:element ref="ns3:MediaServiceAutoTags" minOccurs="0"/>
                <xsd:element ref="ns3:MediaServiceOCR" minOccurs="0"/>
                <xsd:element ref="ns3:MediaServiceLocation" minOccurs="0"/>
                <xsd:element ref="ns3:_activity" minOccurs="0"/>
                <xsd:element ref="ns3:MediaServiceObjectDetectorVersions" minOccurs="0"/>
                <xsd:element ref="ns3:MediaServiceSearchProperties" minOccurs="0"/>
                <xsd:element ref="ns3:MediaServiceSystemTag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670b44-117e-403f-b4fe-168dbe1a18c7" elementFormDefault="qualified">
    <xsd:import namespace="http://schemas.microsoft.com/office/2006/documentManagement/types"/>
    <xsd:import namespace="http://schemas.microsoft.com/office/infopath/2007/PartnerControls"/>
    <xsd:element name="MediaServiceAutoTags" ma:index="8" nillable="true" ma:displayName="Tags" ma:internalName="MediaServiceAutoTags" ma:readOnly="true">
      <xsd:simpleType>
        <xsd:restriction base="dms:Text"/>
      </xsd:simpleType>
    </xsd:element>
    <xsd:element name="MediaServiceOCR" ma:index="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0" nillable="true" ma:displayName="Location" ma:internalName="MediaServiceLocation" ma:readOnly="true">
      <xsd:simpleType>
        <xsd:restriction base="dms:Text"/>
      </xsd:simpleType>
    </xsd:element>
    <xsd:element name="_activity" ma:index="11" nillable="true" ma:displayName="_activity" ma:hidden="true" ma:internalName="_activity">
      <xsd:simpleType>
        <xsd:restriction base="dms:Note"/>
      </xsd:simpleType>
    </xsd:element>
    <xsd:element name="MediaServiceObjectDetectorVersions" ma:index="1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670b44-117e-403f-b4fe-168dbe1a18c7" xsi:nil="true"/>
  </documentManagement>
</p:properties>
</file>

<file path=customXml/itemProps1.xml><?xml version="1.0" encoding="utf-8"?>
<ds:datastoreItem xmlns:ds="http://schemas.openxmlformats.org/officeDocument/2006/customXml" ds:itemID="{C7103CF3-9C20-46F6-B666-BA94980A64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670b44-117e-403f-b4fe-168dbe1a18c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3FFAF89-FA0F-4933-B0D1-DBB83E0EBAC1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E801B08-CE71-4086-A3BA-A00D5E827B3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A408AE4-2E7C-4C7E-81B5-F42B9BBF72B9}">
  <ds:schemaRefs>
    <ds:schemaRef ds:uri="http://schemas.microsoft.com/office/2006/metadata/properties"/>
    <ds:schemaRef ds:uri="http://schemas.microsoft.com/office/infopath/2007/PartnerControls"/>
    <ds:schemaRef ds:uri="d9670b44-117e-403f-b4fe-168dbe1a18c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1040</Words>
  <Characters>6252</Characters>
  <Application>Microsoft Office Word</Application>
  <DocSecurity>0</DocSecurity>
  <Lines>127</Lines>
  <Paragraphs>67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mpho.makgale</dc:creator>
  <cp:keywords/>
  <dc:description/>
  <cp:lastModifiedBy>Thabisho Kgaditsi</cp:lastModifiedBy>
  <cp:revision>4</cp:revision>
  <cp:lastPrinted>2014-01-30T16:00:00Z</cp:lastPrinted>
  <dcterms:created xsi:type="dcterms:W3CDTF">2026-05-20T10:50:00Z</dcterms:created>
  <dcterms:modified xsi:type="dcterms:W3CDTF">2026-05-20T12:16:00Z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0x010100BB86A7117D17FE4489CF4BD07A9F41BB</vt:lpwstr>
  </property>
  <property fmtid="{D5CDD505-2E9C-101B-9397-08002B2CF9AE}" pid="3" name="MSIP_Label_defa4170-0d19-0005-0004-bc88714345d2_Enabled">
    <vt:lpwstr>true</vt:lpwstr>
  </property>
  <property fmtid="{D5CDD505-2E9C-101B-9397-08002B2CF9AE}" pid="4" name="MSIP_Label_defa4170-0d19-0005-0004-bc88714345d2_SetDate">
    <vt:lpwstr>2026-04-29T05:59:04Z</vt:lpwstr>
  </property>
  <property fmtid="{D5CDD505-2E9C-101B-9397-08002B2CF9AE}" pid="5" name="MSIP_Label_defa4170-0d19-0005-0004-bc88714345d2_Method">
    <vt:lpwstr>Standard</vt:lpwstr>
  </property>
  <property fmtid="{D5CDD505-2E9C-101B-9397-08002B2CF9AE}" pid="6" name="MSIP_Label_defa4170-0d19-0005-0004-bc88714345d2_Name">
    <vt:lpwstr>defa4170-0d19-0005-0004-bc88714345d2</vt:lpwstr>
  </property>
  <property fmtid="{D5CDD505-2E9C-101B-9397-08002B2CF9AE}" pid="7" name="MSIP_Label_defa4170-0d19-0005-0004-bc88714345d2_SiteId">
    <vt:lpwstr>6624f6e5-efe4-4325-acdb-aedeacea8ef5</vt:lpwstr>
  </property>
  <property fmtid="{D5CDD505-2E9C-101B-9397-08002B2CF9AE}" pid="8" name="MSIP_Label_defa4170-0d19-0005-0004-bc88714345d2_ActionId">
    <vt:lpwstr>cb4ca508-c28b-4f52-bd00-45f43c3ca72c</vt:lpwstr>
  </property>
  <property fmtid="{D5CDD505-2E9C-101B-9397-08002B2CF9AE}" pid="9" name="MSIP_Label_defa4170-0d19-0005-0004-bc88714345d2_ContentBits">
    <vt:lpwstr>0</vt:lpwstr>
  </property>
  <property fmtid="{D5CDD505-2E9C-101B-9397-08002B2CF9AE}" pid="10" name="MSIP_Label_defa4170-0d19-0005-0004-bc88714345d2_Tag">
    <vt:lpwstr>10, 3, 0, 1</vt:lpwstr>
  </property>
  <property fmtid="{D5CDD505-2E9C-101B-9397-08002B2CF9AE}" pid="11" name="GrammarlyDocumentId">
    <vt:lpwstr>04532770-997d-4760-8e92-d30d09bca808</vt:lpwstr>
  </property>
</Properties>
</file>